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792C99">
      <w:pPr>
        <w:pStyle w:val="51"/>
        <w:shd w:val="clear" w:color="auto" w:fill="auto"/>
        <w:spacing w:after="0" w:line="240" w:lineRule="auto"/>
        <w:ind w:left="4395" w:right="565"/>
        <w:jc w:val="right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792C99">
      <w:pPr>
        <w:pStyle w:val="51"/>
        <w:shd w:val="clear" w:color="auto" w:fill="auto"/>
        <w:spacing w:after="0" w:line="240" w:lineRule="auto"/>
        <w:ind w:left="4395" w:right="480"/>
        <w:jc w:val="right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792C99">
      <w:pPr>
        <w:spacing w:before="0" w:after="0"/>
        <w:jc w:val="right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B771AB">
      <w:pPr>
        <w:spacing w:before="0" w:after="0"/>
        <w:jc w:val="center"/>
      </w:pPr>
    </w:p>
    <w:p w:rsidR="004C1E53" w:rsidRPr="004C1E53" w:rsidRDefault="004C1E53" w:rsidP="00B771AB">
      <w:pPr>
        <w:spacing w:before="0" w:after="0"/>
        <w:jc w:val="center"/>
      </w:pPr>
      <w:r w:rsidRPr="004C1E53">
        <w:rPr>
          <w:b/>
        </w:rPr>
        <w:t xml:space="preserve"> </w:t>
      </w:r>
    </w:p>
    <w:p w:rsidR="00792C99" w:rsidRPr="009A2068" w:rsidRDefault="00792C99" w:rsidP="00B771AB">
      <w:pPr>
        <w:spacing w:before="0" w:after="0"/>
        <w:jc w:val="center"/>
        <w:rPr>
          <w:b/>
        </w:rPr>
      </w:pPr>
    </w:p>
    <w:p w:rsidR="00792C99" w:rsidRPr="009A2068" w:rsidRDefault="00792C99" w:rsidP="00B771AB">
      <w:pPr>
        <w:spacing w:before="0" w:after="0"/>
        <w:jc w:val="center"/>
        <w:rPr>
          <w:b/>
        </w:rPr>
      </w:pPr>
    </w:p>
    <w:p w:rsidR="00792C99" w:rsidRPr="009A2068" w:rsidRDefault="00792C99" w:rsidP="00B771AB">
      <w:pPr>
        <w:spacing w:before="0" w:after="0"/>
        <w:jc w:val="center"/>
        <w:rPr>
          <w:b/>
        </w:rPr>
      </w:pPr>
    </w:p>
    <w:p w:rsidR="00792C99" w:rsidRPr="009A2068" w:rsidRDefault="00792C99" w:rsidP="00B771AB">
      <w:pPr>
        <w:spacing w:before="0" w:after="0"/>
        <w:jc w:val="center"/>
        <w:rPr>
          <w:b/>
        </w:rPr>
      </w:pPr>
    </w:p>
    <w:p w:rsidR="00792C99" w:rsidRPr="009A2068" w:rsidRDefault="00792C99" w:rsidP="00B771AB">
      <w:pPr>
        <w:spacing w:before="0" w:after="0"/>
        <w:jc w:val="center"/>
        <w:rPr>
          <w:b/>
        </w:rPr>
      </w:pPr>
    </w:p>
    <w:p w:rsidR="004C1E53" w:rsidRPr="009A2068" w:rsidRDefault="004C1E53" w:rsidP="00B771AB">
      <w:pPr>
        <w:spacing w:before="0" w:after="0"/>
        <w:jc w:val="center"/>
      </w:pPr>
      <w:r w:rsidRPr="004C1E53">
        <w:rPr>
          <w:b/>
        </w:rPr>
        <w:br/>
      </w:r>
    </w:p>
    <w:p w:rsidR="00792C99" w:rsidRPr="009A2068" w:rsidRDefault="00792C99" w:rsidP="00B771AB">
      <w:pPr>
        <w:spacing w:before="0" w:after="0"/>
        <w:jc w:val="center"/>
      </w:pPr>
    </w:p>
    <w:p w:rsidR="00792C99" w:rsidRPr="009A2068" w:rsidRDefault="00792C99" w:rsidP="00B771AB">
      <w:pPr>
        <w:spacing w:before="0" w:after="0"/>
        <w:jc w:val="center"/>
      </w:pPr>
    </w:p>
    <w:p w:rsidR="00792C99" w:rsidRPr="009A2068" w:rsidRDefault="00792C99" w:rsidP="00B771AB">
      <w:pPr>
        <w:spacing w:before="0" w:after="0"/>
        <w:jc w:val="center"/>
      </w:pPr>
    </w:p>
    <w:p w:rsidR="004C1E53" w:rsidRPr="009A2068" w:rsidRDefault="004C1E53" w:rsidP="00B771AB">
      <w:pPr>
        <w:spacing w:before="0" w:after="0"/>
        <w:jc w:val="center"/>
        <w:rPr>
          <w:b/>
        </w:rPr>
      </w:pPr>
      <w:r w:rsidRPr="004C1E53">
        <w:rPr>
          <w:b/>
        </w:rPr>
        <w:t>Р А Б О Ч А Я   П Р О Г Р А М М А</w:t>
      </w:r>
    </w:p>
    <w:p w:rsidR="00792C99" w:rsidRPr="009A2068" w:rsidRDefault="00792C99" w:rsidP="00B771AB">
      <w:pPr>
        <w:spacing w:before="0" w:after="0"/>
        <w:jc w:val="center"/>
        <w:rPr>
          <w:b/>
        </w:rPr>
      </w:pPr>
    </w:p>
    <w:p w:rsidR="00792C99" w:rsidRPr="009A2068" w:rsidRDefault="00792C99" w:rsidP="00B771AB">
      <w:pPr>
        <w:spacing w:before="0" w:after="0"/>
        <w:jc w:val="center"/>
      </w:pPr>
    </w:p>
    <w:p w:rsidR="004C1E53" w:rsidRPr="009A2068" w:rsidRDefault="00136D32" w:rsidP="00B771AB">
      <w:pPr>
        <w:spacing w:before="0" w:after="0"/>
        <w:jc w:val="center"/>
        <w:rPr>
          <w:i/>
        </w:rPr>
      </w:pPr>
      <w:r>
        <w:rPr>
          <w:b/>
        </w:rPr>
        <w:t>Страны Западной Европы и русская эмиграция</w:t>
      </w:r>
      <w:r w:rsidR="00792C99" w:rsidRPr="00792C99">
        <w:rPr>
          <w:b/>
        </w:rPr>
        <w:t xml:space="preserve"> </w:t>
      </w:r>
      <w:r w:rsidR="009A2068">
        <w:rPr>
          <w:b/>
        </w:rPr>
        <w:t>(1917</w:t>
      </w:r>
      <w:r w:rsidR="009A2068" w:rsidRPr="003C250F">
        <w:rPr>
          <w:i/>
        </w:rPr>
        <w:t>–</w:t>
      </w:r>
      <w:r w:rsidR="009A2068">
        <w:rPr>
          <w:b/>
        </w:rPr>
        <w:t>1940</w:t>
      </w:r>
      <w:r w:rsidR="009A2068" w:rsidRPr="009A2068">
        <w:rPr>
          <w:b/>
        </w:rPr>
        <w:t>-</w:t>
      </w:r>
      <w:r w:rsidR="009A2068">
        <w:rPr>
          <w:b/>
        </w:rPr>
        <w:t>е годы)</w:t>
      </w:r>
    </w:p>
    <w:p w:rsidR="0030618E" w:rsidRPr="0030618E" w:rsidRDefault="0030618E" w:rsidP="00B771AB">
      <w:pPr>
        <w:spacing w:before="0" w:after="0"/>
        <w:jc w:val="center"/>
        <w:rPr>
          <w:i/>
          <w:lang w:val="en-US"/>
        </w:rPr>
      </w:pPr>
      <w:r>
        <w:rPr>
          <w:i/>
          <w:lang w:val="en-US"/>
        </w:rPr>
        <w:t xml:space="preserve">Special Course </w:t>
      </w:r>
      <w:r w:rsidRPr="0030618E">
        <w:rPr>
          <w:i/>
          <w:lang w:val="en-US"/>
        </w:rPr>
        <w:t>«</w:t>
      </w:r>
      <w:r>
        <w:rPr>
          <w:i/>
          <w:lang w:val="en-US"/>
        </w:rPr>
        <w:t>Countries of Western Europe and Russian emigration (1917 – 1940 th.)</w:t>
      </w:r>
    </w:p>
    <w:p w:rsidR="0030618E" w:rsidRPr="0030618E" w:rsidRDefault="0030618E" w:rsidP="00B771AB">
      <w:pPr>
        <w:spacing w:before="0" w:after="0"/>
        <w:jc w:val="center"/>
        <w:rPr>
          <w:i/>
          <w:lang w:val="en-US"/>
        </w:rPr>
      </w:pPr>
    </w:p>
    <w:p w:rsidR="0030618E" w:rsidRPr="0030618E" w:rsidRDefault="0030618E" w:rsidP="00B771AB">
      <w:pPr>
        <w:spacing w:before="0" w:after="0"/>
        <w:jc w:val="center"/>
        <w:rPr>
          <w:i/>
          <w:lang w:val="en-US"/>
        </w:rPr>
      </w:pPr>
    </w:p>
    <w:p w:rsidR="00792C99" w:rsidRDefault="00792C99" w:rsidP="00B771AB">
      <w:pPr>
        <w:spacing w:before="0" w:after="0"/>
        <w:jc w:val="center"/>
        <w:rPr>
          <w:lang w:val="en-US"/>
        </w:rPr>
      </w:pPr>
    </w:p>
    <w:p w:rsidR="00792C99" w:rsidRDefault="00792C99" w:rsidP="00B771AB">
      <w:pPr>
        <w:spacing w:before="0" w:after="0"/>
        <w:jc w:val="center"/>
        <w:rPr>
          <w:lang w:val="en-US"/>
        </w:rPr>
      </w:pPr>
    </w:p>
    <w:p w:rsidR="00792C99" w:rsidRDefault="00792C99" w:rsidP="00B771AB">
      <w:pPr>
        <w:spacing w:before="0" w:after="0"/>
        <w:jc w:val="center"/>
        <w:rPr>
          <w:lang w:val="en-US"/>
        </w:rPr>
      </w:pPr>
    </w:p>
    <w:p w:rsidR="004C1E53" w:rsidRPr="0030618E" w:rsidRDefault="004C1E53" w:rsidP="00B771AB">
      <w:pPr>
        <w:spacing w:before="0" w:after="0"/>
        <w:jc w:val="center"/>
        <w:rPr>
          <w:lang w:val="en-US"/>
        </w:rPr>
      </w:pPr>
      <w:r w:rsidRPr="0030618E">
        <w:rPr>
          <w:lang w:val="en-US"/>
        </w:rPr>
        <w:br/>
      </w:r>
    </w:p>
    <w:p w:rsidR="004C1E53" w:rsidRPr="004C1E53" w:rsidRDefault="004C1E53" w:rsidP="00B771AB">
      <w:pPr>
        <w:spacing w:before="0" w:after="0"/>
        <w:jc w:val="center"/>
      </w:pPr>
      <w:r w:rsidRPr="004C1E53">
        <w:rPr>
          <w:b/>
        </w:rPr>
        <w:t>Язык(и) обучения</w:t>
      </w:r>
    </w:p>
    <w:p w:rsidR="004C1E53" w:rsidRPr="004C1E53" w:rsidRDefault="004C1E53" w:rsidP="00B771AB">
      <w:pPr>
        <w:spacing w:before="0" w:after="0"/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B771AB">
      <w:pPr>
        <w:spacing w:before="0" w:after="0"/>
        <w:jc w:val="center"/>
      </w:pPr>
      <w:r>
        <w:t>___</w:t>
      </w:r>
      <w:r w:rsidR="00136D32">
        <w:t>русский</w:t>
      </w:r>
      <w:r>
        <w:t>_____________</w:t>
      </w:r>
    </w:p>
    <w:p w:rsidR="004C1E53" w:rsidRPr="009A2068" w:rsidRDefault="004C1E53" w:rsidP="00B771AB">
      <w:pPr>
        <w:spacing w:before="0" w:after="0"/>
      </w:pPr>
    </w:p>
    <w:p w:rsidR="00792C99" w:rsidRPr="009A2068" w:rsidRDefault="00792C99" w:rsidP="00B771AB">
      <w:pPr>
        <w:spacing w:before="0" w:after="0"/>
      </w:pPr>
    </w:p>
    <w:p w:rsidR="00792C99" w:rsidRPr="009A2068" w:rsidRDefault="00792C99" w:rsidP="00B771AB">
      <w:pPr>
        <w:spacing w:before="0" w:after="0"/>
      </w:pPr>
    </w:p>
    <w:p w:rsidR="00792C99" w:rsidRPr="009A2068" w:rsidRDefault="00792C99" w:rsidP="00B771AB">
      <w:pPr>
        <w:spacing w:before="0" w:after="0"/>
      </w:pPr>
    </w:p>
    <w:p w:rsidR="00792C99" w:rsidRPr="009A2068" w:rsidRDefault="00792C99" w:rsidP="00B771AB">
      <w:pPr>
        <w:spacing w:before="0" w:after="0"/>
      </w:pPr>
    </w:p>
    <w:p w:rsidR="00792C99" w:rsidRPr="009A2068" w:rsidRDefault="00792C99" w:rsidP="00B771AB">
      <w:pPr>
        <w:spacing w:before="0" w:after="0"/>
      </w:pPr>
    </w:p>
    <w:p w:rsidR="004C1E53" w:rsidRPr="004C1E53" w:rsidRDefault="004C1E53" w:rsidP="00B771AB">
      <w:pPr>
        <w:spacing w:before="0" w:after="0"/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</w:t>
      </w:r>
      <w:r w:rsidR="00377DE2">
        <w:t>1</w:t>
      </w:r>
      <w:r>
        <w:t>___</w:t>
      </w:r>
    </w:p>
    <w:p w:rsidR="004C1E53" w:rsidRPr="009A2068" w:rsidRDefault="004C1E53" w:rsidP="00B771AB">
      <w:pPr>
        <w:spacing w:before="0" w:after="0"/>
      </w:pPr>
      <w:r w:rsidRPr="004C1E53">
        <w:t xml:space="preserve"> </w:t>
      </w:r>
    </w:p>
    <w:p w:rsidR="00792C99" w:rsidRPr="009A2068" w:rsidRDefault="00792C99" w:rsidP="00B771AB">
      <w:pPr>
        <w:spacing w:before="0" w:after="0"/>
      </w:pPr>
    </w:p>
    <w:p w:rsidR="00792C99" w:rsidRPr="009A2068" w:rsidRDefault="00792C99" w:rsidP="00B771AB">
      <w:pPr>
        <w:spacing w:before="0" w:after="0"/>
      </w:pPr>
    </w:p>
    <w:p w:rsidR="004C1E53" w:rsidRPr="004C1E53" w:rsidRDefault="004C1E53" w:rsidP="00B771AB">
      <w:pPr>
        <w:spacing w:before="0" w:after="0"/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9A2068" w:rsidRDefault="004C1E53" w:rsidP="00B771AB">
      <w:pPr>
        <w:spacing w:before="0" w:after="0"/>
      </w:pPr>
      <w:r w:rsidRPr="004C1E53">
        <w:t xml:space="preserve"> </w:t>
      </w:r>
    </w:p>
    <w:p w:rsidR="00792C99" w:rsidRPr="009A2068" w:rsidRDefault="00792C99" w:rsidP="00B771AB">
      <w:pPr>
        <w:spacing w:before="0" w:after="0"/>
      </w:pPr>
    </w:p>
    <w:p w:rsidR="00792C99" w:rsidRPr="009A2068" w:rsidRDefault="00792C99" w:rsidP="00B771AB">
      <w:pPr>
        <w:spacing w:before="0" w:after="0"/>
      </w:pPr>
    </w:p>
    <w:p w:rsidR="00792C99" w:rsidRPr="009A2068" w:rsidRDefault="00792C99" w:rsidP="00B771AB">
      <w:pPr>
        <w:spacing w:before="0" w:after="0"/>
      </w:pPr>
    </w:p>
    <w:p w:rsidR="00792C99" w:rsidRPr="009A2068" w:rsidRDefault="00792C99" w:rsidP="00B771AB">
      <w:pPr>
        <w:spacing w:before="0" w:after="0"/>
      </w:pPr>
    </w:p>
    <w:p w:rsidR="004C1E53" w:rsidRPr="004C1E53" w:rsidRDefault="004C1E53" w:rsidP="00B771AB">
      <w:pPr>
        <w:spacing w:before="0" w:after="0"/>
        <w:jc w:val="center"/>
      </w:pPr>
      <w:r w:rsidRPr="004C1E53">
        <w:t>Санкт-Петербург</w:t>
      </w:r>
    </w:p>
    <w:p w:rsidR="004C1E53" w:rsidRPr="00180DF8" w:rsidRDefault="009916B6" w:rsidP="00B771AB">
      <w:pPr>
        <w:spacing w:before="0" w:after="0"/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136D32">
        <w:rPr>
          <w:szCs w:val="24"/>
        </w:rPr>
        <w:t>16 г.</w:t>
      </w:r>
      <w:r w:rsidR="004C1E53" w:rsidRPr="004C1E53">
        <w:br w:type="page"/>
      </w:r>
    </w:p>
    <w:p w:rsidR="004C1E53" w:rsidRPr="004C1E53" w:rsidRDefault="004C1E53" w:rsidP="00B771AB">
      <w:pPr>
        <w:spacing w:before="0" w:after="0"/>
      </w:pPr>
      <w:r w:rsidRPr="004C1E53">
        <w:rPr>
          <w:b/>
        </w:rPr>
        <w:lastRenderedPageBreak/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B771AB">
      <w:pPr>
        <w:spacing w:before="0" w:after="0"/>
      </w:pPr>
    </w:p>
    <w:p w:rsidR="004C1E53" w:rsidRDefault="004C1E53" w:rsidP="00B771AB">
      <w:pPr>
        <w:numPr>
          <w:ilvl w:val="1"/>
          <w:numId w:val="22"/>
        </w:numPr>
        <w:spacing w:before="0" w:after="0"/>
        <w:rPr>
          <w:b/>
        </w:rPr>
      </w:pPr>
      <w:r w:rsidRPr="004C1E53">
        <w:rPr>
          <w:b/>
        </w:rPr>
        <w:t>Цели и задачи учебных занятий</w:t>
      </w:r>
    </w:p>
    <w:p w:rsidR="00A537C4" w:rsidRPr="004E4882" w:rsidRDefault="007E0AEA" w:rsidP="00B771AB">
      <w:pPr>
        <w:spacing w:before="0" w:after="0"/>
        <w:rPr>
          <w:szCs w:val="24"/>
        </w:rPr>
      </w:pPr>
      <w:r w:rsidRPr="004E4882">
        <w:rPr>
          <w:b/>
          <w:szCs w:val="24"/>
        </w:rPr>
        <w:t>Учебная дисциплина</w:t>
      </w:r>
      <w:r w:rsidR="00AA3DB7" w:rsidRPr="004E4882">
        <w:rPr>
          <w:b/>
          <w:szCs w:val="24"/>
        </w:rPr>
        <w:t xml:space="preserve"> </w:t>
      </w:r>
      <w:r w:rsidR="00AA3DB7" w:rsidRPr="004E4882">
        <w:rPr>
          <w:szCs w:val="24"/>
        </w:rPr>
        <w:t>«Страны Западной Европы и русская эмиграция (1917-1940 годы) спецкурс предусмотрен</w:t>
      </w:r>
      <w:r w:rsidR="00A537C4" w:rsidRPr="004E4882">
        <w:rPr>
          <w:szCs w:val="24"/>
        </w:rPr>
        <w:t>а</w:t>
      </w:r>
      <w:r w:rsidR="00AA3DB7" w:rsidRPr="004E4882">
        <w:rPr>
          <w:szCs w:val="24"/>
        </w:rPr>
        <w:t xml:space="preserve"> компетентно</w:t>
      </w:r>
      <w:r w:rsidR="00A537C4" w:rsidRPr="004E4882">
        <w:rPr>
          <w:szCs w:val="24"/>
        </w:rPr>
        <w:t>-</w:t>
      </w:r>
      <w:r w:rsidR="00AA3DB7" w:rsidRPr="004E4882">
        <w:rPr>
          <w:szCs w:val="24"/>
        </w:rPr>
        <w:t xml:space="preserve"> ориентированным</w:t>
      </w:r>
      <w:r w:rsidR="00A537C4" w:rsidRPr="004E4882">
        <w:rPr>
          <w:szCs w:val="24"/>
        </w:rPr>
        <w:t xml:space="preserve"> учебным планом по направлению "История", (бакалавриат).</w:t>
      </w:r>
    </w:p>
    <w:p w:rsidR="007E094F" w:rsidRDefault="00A537C4" w:rsidP="00B771AB">
      <w:pPr>
        <w:spacing w:before="0" w:after="0"/>
      </w:pPr>
      <w:r>
        <w:rPr>
          <w:color w:val="FF0000"/>
        </w:rPr>
        <w:t xml:space="preserve">   </w:t>
      </w:r>
      <w:r w:rsidR="007E094F">
        <w:t>Цель  данного спецкурса состоит в ознакомлении студентов с таким сложным и неоднозначным явлением, каким стала русская послереволюционная эмиграция в странах Западной Европы и рассмотрении  процесса адаптации эмигрантов к новым условиям. Изучение этого явления поможет студентам разобраться в сложных эмиграционных процессах, происходящих в современном мире. Данный спецкурс расширяет знания студентов по новейшей истории  между двумя мировыми войнами.</w:t>
      </w:r>
    </w:p>
    <w:p w:rsidR="007E094F" w:rsidRDefault="007E094F" w:rsidP="00B771AB">
      <w:pPr>
        <w:spacing w:before="0" w:after="0"/>
      </w:pPr>
      <w:r>
        <w:t xml:space="preserve">           В результате изучения истории русской эмиграции студенты должны усвоить причины эмиграции, её основные волны, знать численность эмиграции,</w:t>
      </w:r>
      <w:r w:rsidR="0030618E" w:rsidRPr="0030618E">
        <w:t xml:space="preserve"> </w:t>
      </w:r>
      <w:r>
        <w:t>основные страны расселения, главные политические и общественные организации эмигрантов и их деятельность. Студенты должны также иметь представление о культурной, научной и образовательной деятельности эмигрантских организаций и знать наиболее известных представителей. Обучающимся необходимо уметь анализировать основные источники и литературу по данному спецкурсу. Студенты должны уметь применять знания</w:t>
      </w:r>
      <w:r w:rsidR="0030618E">
        <w:t>,</w:t>
      </w:r>
      <w:r>
        <w:t xml:space="preserve"> полученные в результате прослушанного спецкурса</w:t>
      </w:r>
      <w:r w:rsidR="0030618E">
        <w:t>,</w:t>
      </w:r>
      <w:r>
        <w:t xml:space="preserve"> в практической</w:t>
      </w:r>
      <w:r w:rsidR="007C51EB">
        <w:t>,</w:t>
      </w:r>
      <w:r>
        <w:t xml:space="preserve"> учебной и педагогической деятельно</w:t>
      </w:r>
      <w:r w:rsidR="007C51EB">
        <w:t>сти.</w:t>
      </w:r>
    </w:p>
    <w:p w:rsidR="007E094F" w:rsidRPr="007E094F" w:rsidRDefault="00A537C4" w:rsidP="00B771AB">
      <w:pPr>
        <w:spacing w:before="0" w:after="0"/>
      </w:pPr>
      <w:r>
        <w:t xml:space="preserve">     </w:t>
      </w:r>
      <w:r w:rsidR="007E094F" w:rsidRPr="007E094F">
        <w:t>В</w:t>
      </w:r>
      <w:r w:rsidRPr="007E094F">
        <w:t xml:space="preserve"> задачу курса входит:</w:t>
      </w:r>
    </w:p>
    <w:p w:rsidR="00377DE2" w:rsidRDefault="001A2D0D" w:rsidP="00B771AB">
      <w:pPr>
        <w:spacing w:before="0" w:after="0"/>
      </w:pPr>
      <w:r>
        <w:t xml:space="preserve"> 1. </w:t>
      </w:r>
      <w:r w:rsidR="007E094F" w:rsidRPr="007E094F">
        <w:t>И</w:t>
      </w:r>
      <w:r w:rsidR="00A537C4" w:rsidRPr="007E094F">
        <w:t>зучение</w:t>
      </w:r>
      <w:r w:rsidR="007E094F">
        <w:t xml:space="preserve"> причин русской эмиграции в Европу.</w:t>
      </w:r>
    </w:p>
    <w:p w:rsidR="007E094F" w:rsidRDefault="001A2D0D" w:rsidP="00B771AB">
      <w:pPr>
        <w:spacing w:before="0" w:after="0"/>
      </w:pPr>
      <w:r>
        <w:t>2.</w:t>
      </w:r>
      <w:r w:rsidR="007E094F">
        <w:t>О</w:t>
      </w:r>
      <w:r w:rsidR="00A537C4" w:rsidRPr="007E094F">
        <w:t>знакомление</w:t>
      </w:r>
      <w:r w:rsidR="007E094F">
        <w:t xml:space="preserve"> с условиями расселения и проживания.</w:t>
      </w:r>
    </w:p>
    <w:p w:rsidR="007E094F" w:rsidRDefault="001A2D0D" w:rsidP="00B771AB">
      <w:pPr>
        <w:spacing w:before="0" w:after="0"/>
      </w:pPr>
      <w:r>
        <w:t>3.</w:t>
      </w:r>
      <w:r w:rsidR="007E094F">
        <w:t>Рассмотрение вопросов связанных с численностью русской эмиграции.</w:t>
      </w:r>
    </w:p>
    <w:p w:rsidR="007E094F" w:rsidRDefault="001A2D0D" w:rsidP="00B771AB">
      <w:pPr>
        <w:spacing w:before="0" w:after="0"/>
      </w:pPr>
      <w:r>
        <w:t>4.</w:t>
      </w:r>
      <w:r w:rsidR="007E094F">
        <w:t>Ознакомление с процессами ад</w:t>
      </w:r>
      <w:r>
        <w:t>а</w:t>
      </w:r>
      <w:r w:rsidR="007E094F">
        <w:t>птации в новых условиях.</w:t>
      </w:r>
    </w:p>
    <w:p w:rsidR="001A2D0D" w:rsidRDefault="001A2D0D" w:rsidP="00B771AB">
      <w:pPr>
        <w:spacing w:before="0" w:after="0"/>
      </w:pPr>
      <w:r>
        <w:t>5.Изучение политической деятельности эмиграции.</w:t>
      </w:r>
    </w:p>
    <w:p w:rsidR="001A2D0D" w:rsidRDefault="001A2D0D" w:rsidP="00B771AB">
      <w:pPr>
        <w:spacing w:before="0" w:after="0"/>
      </w:pPr>
      <w:r>
        <w:t>6.Ознакомление с культурной и научной деятельностью эмиграции.</w:t>
      </w:r>
    </w:p>
    <w:p w:rsidR="004C1E53" w:rsidRPr="004C1E53" w:rsidRDefault="001A2D0D" w:rsidP="00B771AB">
      <w:pPr>
        <w:spacing w:before="0" w:after="0"/>
      </w:pPr>
      <w:r>
        <w:t>7. Получение навыков работы с эмигрантскими источниками</w:t>
      </w:r>
      <w:r w:rsidR="00B771AB">
        <w:t xml:space="preserve">   </w:t>
      </w:r>
      <w:r w:rsidR="00A537C4" w:rsidRPr="007E094F">
        <w:t xml:space="preserve">                                                                               </w:t>
      </w:r>
      <w:r>
        <w:t xml:space="preserve">                              </w:t>
      </w:r>
    </w:p>
    <w:p w:rsidR="004C1E53" w:rsidRDefault="004C1E53" w:rsidP="00B771AB">
      <w:pPr>
        <w:numPr>
          <w:ilvl w:val="1"/>
          <w:numId w:val="22"/>
        </w:numPr>
        <w:spacing w:before="0" w:after="0"/>
        <w:ind w:left="0" w:firstLine="0"/>
      </w:pPr>
      <w:r w:rsidRPr="004C1E53">
        <w:rPr>
          <w:b/>
        </w:rPr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1A2D0D" w:rsidRPr="004C1E53" w:rsidRDefault="001A2D0D" w:rsidP="00B771AB">
      <w:pPr>
        <w:spacing w:before="0" w:after="0"/>
      </w:pPr>
      <w:r>
        <w:t>Для освоения материала данного спецкурса обучающимся потребуются знания и умения</w:t>
      </w:r>
      <w:r w:rsidR="00562B53">
        <w:t xml:space="preserve"> и навыки сформированные  </w:t>
      </w:r>
      <w:r w:rsidR="00562B53" w:rsidRPr="00231321">
        <w:t>в ходе освоения следующих дисциплин в бакала</w:t>
      </w:r>
      <w:r w:rsidR="00231321">
        <w:t>в</w:t>
      </w:r>
      <w:r w:rsidR="00562B53" w:rsidRPr="00231321">
        <w:t>риате: "Введение в специальность", "</w:t>
      </w:r>
      <w:r w:rsidR="00231321" w:rsidRPr="00231321">
        <w:t>Введение в историю Нового и новейшего времени</w:t>
      </w:r>
      <w:r w:rsidR="00562B53" w:rsidRPr="00231321">
        <w:t>", ".</w:t>
      </w:r>
      <w:r w:rsidR="00231321" w:rsidRPr="00231321">
        <w:t>Источниковедение истории Но</w:t>
      </w:r>
      <w:r w:rsidR="007C51EB">
        <w:t>во</w:t>
      </w:r>
      <w:r w:rsidR="00231321" w:rsidRPr="00231321">
        <w:t>го и Новейшего времени</w:t>
      </w:r>
      <w:r w:rsidR="007C51EB">
        <w:t>»</w:t>
      </w:r>
      <w:r w:rsidR="00231321" w:rsidRPr="00231321">
        <w:t xml:space="preserve">, </w:t>
      </w:r>
      <w:r w:rsidR="007C51EB">
        <w:t>«</w:t>
      </w:r>
      <w:r w:rsidR="00231321" w:rsidRPr="00231321">
        <w:t>Историческая география</w:t>
      </w:r>
      <w:r w:rsidR="00562B53" w:rsidRPr="00231321">
        <w:t xml:space="preserve">". Обучающийся должен иметь представление об основных явлениях </w:t>
      </w:r>
      <w:r w:rsidR="00231321" w:rsidRPr="00231321">
        <w:t xml:space="preserve"> XX</w:t>
      </w:r>
      <w:r w:rsidR="007C51EB">
        <w:t xml:space="preserve"> </w:t>
      </w:r>
      <w:r w:rsidR="00562B53" w:rsidRPr="00231321">
        <w:t xml:space="preserve">века, </w:t>
      </w:r>
      <w:r w:rsidRPr="00231321">
        <w:t>Обучающийся должен</w:t>
      </w:r>
      <w:r w:rsidR="00730190" w:rsidRPr="00231321">
        <w:t xml:space="preserve"> иметь представления об основных историко-культурных</w:t>
      </w:r>
      <w:r w:rsidR="00730190">
        <w:t xml:space="preserve"> и политических явлениях связанных с проблемами Всеобщей и Русской историей, а также обладать базовыми знаниями в  области источниковедения и культурно историческог</w:t>
      </w:r>
      <w:r w:rsidR="00231321">
        <w:t>о</w:t>
      </w:r>
      <w:r w:rsidR="00730190">
        <w:t xml:space="preserve"> анализа общеисторического процесса.</w:t>
      </w:r>
    </w:p>
    <w:p w:rsidR="004C1E53" w:rsidRDefault="004C1E53" w:rsidP="00B771AB">
      <w:pPr>
        <w:numPr>
          <w:ilvl w:val="1"/>
          <w:numId w:val="22"/>
        </w:numPr>
        <w:spacing w:before="0" w:after="0"/>
        <w:ind w:left="0" w:firstLine="0"/>
        <w:rPr>
          <w:b/>
        </w:rPr>
      </w:pPr>
      <w:r w:rsidRPr="004C1E53">
        <w:rPr>
          <w:b/>
        </w:rPr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377DE2" w:rsidRDefault="00FD550B" w:rsidP="00B771AB">
      <w:pPr>
        <w:spacing w:before="0" w:after="0"/>
      </w:pPr>
      <w:r>
        <w:t xml:space="preserve"> </w:t>
      </w:r>
      <w:r w:rsidRPr="00FD550B">
        <w:t>Совместно с другими дисциплинами участвует в формировании следующих компетенций:</w:t>
      </w:r>
    </w:p>
    <w:p w:rsidR="00377DE2" w:rsidRPr="00377DE2" w:rsidRDefault="00377DE2" w:rsidP="00B771AB">
      <w:pPr>
        <w:spacing w:before="0" w:after="0"/>
      </w:pPr>
      <w:r w:rsidRPr="00377DE2">
        <w:rPr>
          <w:rFonts w:eastAsia="Times New Roman"/>
          <w:color w:val="000000"/>
          <w:szCs w:val="24"/>
          <w:shd w:val="clear" w:color="auto" w:fill="FFFFFF"/>
          <w:lang w:eastAsia="ru-RU"/>
        </w:rPr>
        <w:t>КП-02.1 Знание основных этапов и событий мировой истории, важнейших достижений культуры и системы ценностей,</w:t>
      </w:r>
      <w:r w:rsidRPr="00377DE2">
        <w:rPr>
          <w:rFonts w:eastAsia="Times New Roman"/>
          <w:color w:val="000000"/>
          <w:szCs w:val="24"/>
          <w:lang w:eastAsia="ru-RU"/>
        </w:rPr>
        <w:t> </w:t>
      </w:r>
      <w:r w:rsidRPr="00377DE2">
        <w:rPr>
          <w:rFonts w:eastAsia="Times New Roman"/>
          <w:color w:val="000000"/>
          <w:szCs w:val="24"/>
          <w:shd w:val="clear" w:color="auto" w:fill="FFFFFF"/>
          <w:lang w:eastAsia="ru-RU"/>
        </w:rPr>
        <w:t>сложившихся в ходе исторического развития </w:t>
      </w:r>
    </w:p>
    <w:p w:rsidR="00377DE2" w:rsidRPr="00377DE2" w:rsidRDefault="00377DE2" w:rsidP="00B771AB">
      <w:pPr>
        <w:spacing w:before="0" w:after="0"/>
        <w:jc w:val="left"/>
        <w:rPr>
          <w:rFonts w:eastAsia="Times New Roman"/>
          <w:color w:val="000000"/>
          <w:szCs w:val="24"/>
          <w:lang w:eastAsia="ru-RU"/>
        </w:rPr>
      </w:pPr>
      <w:r w:rsidRPr="00377DE2">
        <w:rPr>
          <w:rFonts w:eastAsia="Times New Roman"/>
          <w:color w:val="000000"/>
          <w:szCs w:val="24"/>
          <w:lang w:eastAsia="ru-RU"/>
        </w:rPr>
        <w:t>КП-02.2 Понимание основных проблем, исследовательских аспектов и особенностей изучения античного и древнего мира, </w:t>
      </w:r>
      <w:r w:rsidRPr="00377DE2">
        <w:rPr>
          <w:rFonts w:eastAsia="Times New Roman"/>
          <w:color w:val="000000"/>
          <w:szCs w:val="24"/>
          <w:lang w:eastAsia="ru-RU"/>
        </w:rPr>
        <w:br/>
        <w:t>истории средних веков, истории славянских и балканских стран, новой и новейшей истории стран Европы и Америки, стран Азии и Афри</w:t>
      </w:r>
      <w:r>
        <w:rPr>
          <w:rFonts w:eastAsia="Times New Roman"/>
          <w:color w:val="000000"/>
          <w:szCs w:val="24"/>
          <w:lang w:eastAsia="ru-RU"/>
        </w:rPr>
        <w:t>ки</w:t>
      </w:r>
    </w:p>
    <w:p w:rsidR="00377DE2" w:rsidRPr="00377DE2" w:rsidRDefault="00377DE2" w:rsidP="00B771AB">
      <w:pPr>
        <w:spacing w:before="0" w:after="0"/>
        <w:jc w:val="left"/>
        <w:rPr>
          <w:rFonts w:eastAsia="Times New Roman"/>
          <w:color w:val="000000"/>
          <w:szCs w:val="24"/>
          <w:lang w:eastAsia="ru-RU"/>
        </w:rPr>
      </w:pPr>
      <w:r w:rsidRPr="00377DE2">
        <w:rPr>
          <w:rFonts w:eastAsia="Times New Roman"/>
          <w:color w:val="000000"/>
          <w:szCs w:val="24"/>
          <w:lang w:eastAsia="ru-RU"/>
        </w:rPr>
        <w:t xml:space="preserve">КП-02.3 Способность к научно-исследовательской деятельности, применению методов источниковедения и историографии в изучении международных отношений и </w:t>
      </w:r>
      <w:r w:rsidRPr="00377DE2">
        <w:rPr>
          <w:rFonts w:eastAsia="Times New Roman"/>
          <w:color w:val="000000"/>
          <w:szCs w:val="24"/>
          <w:lang w:eastAsia="ru-RU"/>
        </w:rPr>
        <w:lastRenderedPageBreak/>
        <w:t>международных организаций, истории этносов и наций, истории войн и революций, в сопоставлении исторических этапов развития стран и народов</w:t>
      </w:r>
    </w:p>
    <w:p w:rsidR="00377DE2" w:rsidRPr="00377DE2" w:rsidRDefault="00377DE2" w:rsidP="00B771AB">
      <w:pPr>
        <w:spacing w:before="0" w:after="0"/>
        <w:jc w:val="left"/>
        <w:rPr>
          <w:rFonts w:eastAsia="Times New Roman"/>
          <w:color w:val="000000"/>
          <w:szCs w:val="24"/>
          <w:lang w:eastAsia="ru-RU"/>
        </w:rPr>
      </w:pPr>
      <w:r w:rsidRPr="00377DE2">
        <w:rPr>
          <w:rFonts w:eastAsia="Times New Roman"/>
          <w:color w:val="000000"/>
          <w:szCs w:val="24"/>
          <w:lang w:eastAsia="ru-RU"/>
        </w:rPr>
        <w:t>КП-02.4 Владение элементарными методами исторического познания, навыками работы с различными источниками исторической инфор</w:t>
      </w:r>
      <w:r>
        <w:rPr>
          <w:rFonts w:eastAsia="Times New Roman"/>
          <w:color w:val="000000"/>
          <w:szCs w:val="24"/>
          <w:lang w:eastAsia="ru-RU"/>
        </w:rPr>
        <w:t xml:space="preserve">мации, знакомство с исторически </w:t>
      </w:r>
      <w:r w:rsidRPr="00377DE2">
        <w:rPr>
          <w:rFonts w:eastAsia="Times New Roman"/>
          <w:color w:val="000000"/>
          <w:szCs w:val="24"/>
          <w:lang w:eastAsia="ru-RU"/>
        </w:rPr>
        <w:t>сложившимися культурными, религиозными, этно-национальными традициями</w:t>
      </w:r>
    </w:p>
    <w:p w:rsidR="00377DE2" w:rsidRPr="00377DE2" w:rsidRDefault="00377DE2" w:rsidP="00B771AB">
      <w:pPr>
        <w:spacing w:before="0" w:after="0"/>
        <w:jc w:val="left"/>
        <w:rPr>
          <w:rFonts w:eastAsia="Times New Roman"/>
          <w:color w:val="000000"/>
          <w:szCs w:val="24"/>
          <w:lang w:eastAsia="ru-RU"/>
        </w:rPr>
      </w:pPr>
      <w:r w:rsidRPr="00377DE2">
        <w:rPr>
          <w:rFonts w:eastAsia="Times New Roman"/>
          <w:color w:val="000000"/>
          <w:szCs w:val="24"/>
          <w:lang w:eastAsia="ru-RU"/>
        </w:rPr>
        <w:t>КП-02.5 Готовность применить освоенные навыки и умения научной, учебной и информационно-аналитической деятельности 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377DE2">
        <w:rPr>
          <w:rFonts w:eastAsia="Times New Roman"/>
          <w:color w:val="000000"/>
          <w:szCs w:val="24"/>
          <w:lang w:eastAsia="ru-RU"/>
        </w:rPr>
        <w:t>в области всеобщей истории, страноведения, международных отношений, истории и теории наций, вопросов 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377DE2">
        <w:rPr>
          <w:rFonts w:eastAsia="Times New Roman"/>
          <w:color w:val="000000"/>
          <w:szCs w:val="24"/>
          <w:lang w:eastAsia="ru-RU"/>
        </w:rPr>
        <w:t>национально-государственного строительства, военной истории </w:t>
      </w:r>
    </w:p>
    <w:p w:rsidR="00377DE2" w:rsidRPr="00377DE2" w:rsidRDefault="00377DE2" w:rsidP="00B771AB">
      <w:pPr>
        <w:spacing w:before="0" w:after="0"/>
        <w:jc w:val="left"/>
        <w:rPr>
          <w:rFonts w:eastAsia="Times New Roman"/>
          <w:color w:val="000000"/>
          <w:szCs w:val="24"/>
          <w:lang w:eastAsia="ru-RU"/>
        </w:rPr>
      </w:pPr>
      <w:r w:rsidRPr="00377DE2">
        <w:rPr>
          <w:rFonts w:eastAsia="Times New Roman"/>
          <w:color w:val="000000"/>
          <w:szCs w:val="24"/>
          <w:lang w:eastAsia="ru-RU"/>
        </w:rPr>
        <w:t>КП-02.6 Готовность к преподавательской работе в средних учебных заведениях </w:t>
      </w:r>
    </w:p>
    <w:p w:rsidR="00377DE2" w:rsidRPr="00377DE2" w:rsidRDefault="00377DE2" w:rsidP="00B771AB">
      <w:pPr>
        <w:spacing w:before="0" w:after="0"/>
        <w:jc w:val="left"/>
        <w:rPr>
          <w:rFonts w:eastAsia="Times New Roman"/>
          <w:color w:val="000000"/>
          <w:szCs w:val="24"/>
          <w:lang w:eastAsia="ru-RU"/>
        </w:rPr>
      </w:pPr>
      <w:r w:rsidRPr="00377DE2">
        <w:rPr>
          <w:rFonts w:eastAsia="Times New Roman"/>
          <w:color w:val="000000"/>
          <w:szCs w:val="24"/>
          <w:lang w:eastAsia="ru-RU"/>
        </w:rPr>
        <w:t>КП-02.7 Умение разрабатывать сценарии и проводить страноведческие мероприятия, готовить и редактировать научно-популярные материалы по всеобщей истории</w:t>
      </w:r>
    </w:p>
    <w:p w:rsidR="004C1E53" w:rsidRDefault="004C1E53" w:rsidP="00B771AB">
      <w:pPr>
        <w:numPr>
          <w:ilvl w:val="1"/>
          <w:numId w:val="22"/>
        </w:numPr>
        <w:spacing w:before="0" w:after="0"/>
        <w:rPr>
          <w:b/>
        </w:rPr>
      </w:pPr>
      <w:r w:rsidRPr="004C1E53">
        <w:rPr>
          <w:b/>
        </w:rPr>
        <w:t>Перечень активных и интерактивных форм учебных занятий</w:t>
      </w:r>
    </w:p>
    <w:p w:rsidR="00231321" w:rsidRPr="00377DE2" w:rsidRDefault="00231321" w:rsidP="00B771AB">
      <w:pPr>
        <w:spacing w:before="0" w:after="0"/>
        <w:ind w:firstLine="426"/>
      </w:pPr>
      <w:r w:rsidRPr="00377DE2">
        <w:t>В учебном плане для спецкурса « Страны Западной Европы и русская эмиграция 1917 – 1940 годы» активные и интерактивные формы не предусмотрены.</w:t>
      </w:r>
    </w:p>
    <w:p w:rsidR="004C1E53" w:rsidRPr="004C1E53" w:rsidRDefault="004C1E53" w:rsidP="00B771AB">
      <w:pPr>
        <w:spacing w:before="0" w:after="0"/>
      </w:pPr>
    </w:p>
    <w:p w:rsidR="004C1E53" w:rsidRPr="004C1E53" w:rsidRDefault="004C1E53" w:rsidP="00B771AB">
      <w:pPr>
        <w:spacing w:before="0" w:after="0"/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1D24DE" w:rsidRDefault="001D24DE" w:rsidP="00B771AB">
      <w:pPr>
        <w:spacing w:before="0" w:after="0"/>
        <w:rPr>
          <w:b/>
        </w:rPr>
      </w:pPr>
    </w:p>
    <w:p w:rsidR="004C1E53" w:rsidRPr="004C1E53" w:rsidRDefault="004C1E53" w:rsidP="00B771AB">
      <w:pPr>
        <w:spacing w:before="0" w:after="0"/>
      </w:pPr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B771AB">
      <w:pPr>
        <w:spacing w:before="0" w:after="0"/>
        <w:rPr>
          <w:b/>
        </w:rPr>
      </w:pPr>
      <w:r w:rsidRPr="004C1E53">
        <w:rPr>
          <w:b/>
        </w:rPr>
        <w:t>2.1.1 Основной курс</w:t>
      </w:r>
    </w:p>
    <w:p w:rsidR="00B92B23" w:rsidRDefault="00B92B23" w:rsidP="00B771AB">
      <w:pPr>
        <w:spacing w:before="0" w:after="0"/>
        <w:jc w:val="center"/>
        <w:rPr>
          <w:i/>
        </w:rPr>
      </w:pP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71AB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71AB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71AB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934346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4346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4346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4346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45ACE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4346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45ACE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45ACE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45ACE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45ACE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4346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4346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45ACE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45ACE" w:rsidP="00B771A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:rsidR="00B92B23" w:rsidRDefault="00B92B23" w:rsidP="00B771AB">
      <w:pPr>
        <w:spacing w:before="0" w:after="0"/>
        <w:jc w:val="center"/>
        <w:rPr>
          <w:i/>
        </w:rPr>
      </w:pPr>
    </w:p>
    <w:p w:rsidR="004C1E53" w:rsidRPr="004C1E53" w:rsidRDefault="004C1E53" w:rsidP="00B771AB">
      <w:pPr>
        <w:spacing w:before="0" w:after="0"/>
      </w:pPr>
    </w:p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71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B771AB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B771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B771A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B771A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71A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71A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  <w:rPr>
                <w:sz w:val="20"/>
                <w:szCs w:val="20"/>
              </w:rPr>
            </w:pPr>
            <w:r w:rsidRPr="004C1E53">
              <w:t xml:space="preserve">Семестр </w:t>
            </w:r>
            <w:r w:rsidR="00D45AC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71AB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D45ACE" w:rsidP="00B771AB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71AB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B771AB">
      <w:pPr>
        <w:spacing w:before="0" w:after="0"/>
      </w:pPr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B771AB">
      <w:pPr>
        <w:spacing w:before="0" w:after="0"/>
        <w:jc w:val="center"/>
        <w:rPr>
          <w:i/>
        </w:rPr>
      </w:pPr>
      <w:r w:rsidRPr="004C1E53">
        <w:rPr>
          <w:i/>
        </w:rPr>
        <w:t>(Пример заполнения таблицы)</w:t>
      </w:r>
    </w:p>
    <w:p w:rsidR="004C1E53" w:rsidRPr="004C1E53" w:rsidRDefault="004C1E53" w:rsidP="00B771AB">
      <w:pPr>
        <w:spacing w:before="0" w:after="0"/>
      </w:pPr>
      <w:r w:rsidRPr="004C1E53">
        <w:rPr>
          <w:b/>
        </w:rPr>
        <w:lastRenderedPageBreak/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4C1E53" w:rsidRPr="004C1E53" w:rsidRDefault="001D24DE" w:rsidP="00B771AB">
      <w:pPr>
        <w:spacing w:before="0" w:after="0"/>
        <w:rPr>
          <w:i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D45ACE">
        <w:rPr>
          <w:b/>
        </w:rPr>
        <w:t>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245"/>
        <w:gridCol w:w="3368"/>
        <w:gridCol w:w="1417"/>
      </w:tblGrid>
      <w:tr w:rsidR="004C1E53" w:rsidRPr="004C1E53" w:rsidTr="00B727B2">
        <w:tc>
          <w:tcPr>
            <w:tcW w:w="541" w:type="dxa"/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  <w:jc w:val="center"/>
            </w:pPr>
            <w:r w:rsidRPr="004C1E53">
              <w:t>№ п/п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  <w:jc w:val="center"/>
            </w:pPr>
            <w:r w:rsidRPr="004C1E53">
              <w:t>Наименование темы (раздела</w:t>
            </w:r>
            <w:r w:rsidR="00642840">
              <w:t>, части</w:t>
            </w:r>
            <w:r w:rsidRPr="004C1E53">
              <w:t>)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  <w:jc w:val="center"/>
            </w:pPr>
            <w:r w:rsidRPr="004C1E53">
              <w:t>Вид учебных 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  <w:jc w:val="center"/>
            </w:pPr>
            <w:r w:rsidRPr="004C1E53">
              <w:t>Количество часов</w:t>
            </w:r>
          </w:p>
        </w:tc>
      </w:tr>
      <w:tr w:rsidR="004C1E53" w:rsidRPr="004C1E53" w:rsidTr="00B727B2">
        <w:tc>
          <w:tcPr>
            <w:tcW w:w="541" w:type="dxa"/>
            <w:vMerge w:val="restart"/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</w:pPr>
            <w:r w:rsidRPr="004C1E53">
              <w:t>1</w:t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:rsidR="00FE2E88" w:rsidRDefault="004C1E53" w:rsidP="00B771AB">
            <w:pPr>
              <w:spacing w:before="0" w:after="0"/>
              <w:jc w:val="left"/>
            </w:pPr>
            <w:r w:rsidRPr="004C1E53">
              <w:t>Введение</w:t>
            </w:r>
            <w:r w:rsidR="00FE2E88">
              <w:t xml:space="preserve"> в изучение эмиграции в Европе.   </w:t>
            </w:r>
          </w:p>
          <w:p w:rsidR="004C1E53" w:rsidRPr="004C1E53" w:rsidRDefault="004C1E53" w:rsidP="00B771AB">
            <w:pPr>
              <w:spacing w:before="0" w:after="0"/>
              <w:ind w:left="300"/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</w:pPr>
            <w:r w:rsidRPr="004C1E53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4C1E53" w:rsidRPr="004C1E53" w:rsidRDefault="004C1E53" w:rsidP="00B771AB">
            <w:pPr>
              <w:spacing w:before="0" w:after="0"/>
              <w:jc w:val="center"/>
            </w:pPr>
            <w:r w:rsidRPr="004C1E53">
              <w:t>2</w:t>
            </w:r>
          </w:p>
        </w:tc>
      </w:tr>
      <w:tr w:rsidR="004C1E53" w:rsidRPr="004C1E53" w:rsidTr="00B727B2">
        <w:tc>
          <w:tcPr>
            <w:tcW w:w="541" w:type="dxa"/>
            <w:vMerge/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</w:pPr>
            <w:r w:rsidRPr="004C1E53"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4C1E53" w:rsidRPr="004C1E53" w:rsidRDefault="00D45ACE" w:rsidP="00B771AB">
            <w:pPr>
              <w:spacing w:before="0" w:after="0"/>
              <w:jc w:val="center"/>
            </w:pPr>
            <w:r>
              <w:t>0</w:t>
            </w:r>
          </w:p>
        </w:tc>
      </w:tr>
      <w:tr w:rsidR="004C1E53" w:rsidRPr="004C1E53" w:rsidTr="00B727B2">
        <w:tc>
          <w:tcPr>
            <w:tcW w:w="541" w:type="dxa"/>
            <w:vMerge/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4C1E53" w:rsidRPr="004C1E53" w:rsidRDefault="004C1E53" w:rsidP="00B771AB">
            <w:pPr>
              <w:spacing w:before="0" w:after="0"/>
            </w:pPr>
            <w:r w:rsidRPr="004C1E53"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4C1E53" w:rsidRPr="004C1E53" w:rsidRDefault="004C1E53" w:rsidP="00B771AB">
            <w:pPr>
              <w:spacing w:before="0" w:after="0"/>
              <w:jc w:val="center"/>
            </w:pPr>
          </w:p>
        </w:tc>
      </w:tr>
      <w:tr w:rsidR="004C1E53" w:rsidRPr="004C1E53" w:rsidTr="00B727B2">
        <w:tc>
          <w:tcPr>
            <w:tcW w:w="541" w:type="dxa"/>
            <w:shd w:val="clear" w:color="auto" w:fill="auto"/>
          </w:tcPr>
          <w:p w:rsidR="004C1E53" w:rsidRPr="004C1E53" w:rsidRDefault="00FE2E88" w:rsidP="00B771AB">
            <w:pPr>
              <w:spacing w:before="0" w:after="0"/>
            </w:pPr>
            <w:r>
              <w:t>2</w:t>
            </w:r>
          </w:p>
        </w:tc>
        <w:tc>
          <w:tcPr>
            <w:tcW w:w="4245" w:type="dxa"/>
            <w:shd w:val="clear" w:color="auto" w:fill="auto"/>
          </w:tcPr>
          <w:p w:rsidR="004C1E53" w:rsidRPr="004C1E53" w:rsidRDefault="00FE2E88" w:rsidP="00B771AB">
            <w:pPr>
              <w:spacing w:before="0" w:after="0"/>
            </w:pPr>
            <w:r>
              <w:t>Историография и источники</w:t>
            </w:r>
          </w:p>
        </w:tc>
        <w:tc>
          <w:tcPr>
            <w:tcW w:w="3368" w:type="dxa"/>
            <w:shd w:val="clear" w:color="auto" w:fill="auto"/>
          </w:tcPr>
          <w:p w:rsidR="004C1E53" w:rsidRDefault="00FE2E88" w:rsidP="00B771AB">
            <w:pPr>
              <w:spacing w:before="0" w:after="0"/>
            </w:pPr>
            <w:r>
              <w:t>Лекции</w:t>
            </w:r>
          </w:p>
          <w:p w:rsidR="00FE2E88" w:rsidRDefault="00FE2E88" w:rsidP="00B771AB">
            <w:pPr>
              <w:spacing w:before="0" w:after="0"/>
            </w:pPr>
            <w:r>
              <w:t>Практические занятия</w:t>
            </w:r>
          </w:p>
          <w:p w:rsidR="00FE2E88" w:rsidRPr="004C1E53" w:rsidRDefault="00FE2E88" w:rsidP="00B771AB">
            <w:pPr>
              <w:spacing w:before="0" w:after="0"/>
            </w:pPr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4C1E53" w:rsidRDefault="00FE2E88" w:rsidP="00B771AB">
            <w:pPr>
              <w:spacing w:before="0" w:after="0"/>
            </w:pPr>
            <w:r>
              <w:t>2</w:t>
            </w:r>
          </w:p>
          <w:p w:rsidR="00FE2E88" w:rsidRDefault="00FE2E88" w:rsidP="00B771AB">
            <w:pPr>
              <w:spacing w:before="0" w:after="0"/>
            </w:pPr>
            <w:r>
              <w:t>0</w:t>
            </w:r>
          </w:p>
          <w:p w:rsidR="00966D7F" w:rsidRPr="004C1E53" w:rsidRDefault="00966D7F" w:rsidP="00B771AB">
            <w:pPr>
              <w:spacing w:before="0" w:after="0"/>
            </w:pPr>
            <w:r>
              <w:t>4</w:t>
            </w:r>
          </w:p>
        </w:tc>
      </w:tr>
      <w:tr w:rsidR="004C1E53" w:rsidRPr="004C1E53" w:rsidTr="00B727B2">
        <w:tc>
          <w:tcPr>
            <w:tcW w:w="541" w:type="dxa"/>
            <w:shd w:val="clear" w:color="auto" w:fill="auto"/>
          </w:tcPr>
          <w:p w:rsidR="004C1E53" w:rsidRPr="004C1E53" w:rsidRDefault="00FE2E88" w:rsidP="00B771AB">
            <w:pPr>
              <w:spacing w:before="0" w:after="0"/>
            </w:pPr>
            <w:r>
              <w:t>3</w:t>
            </w:r>
          </w:p>
        </w:tc>
        <w:tc>
          <w:tcPr>
            <w:tcW w:w="4245" w:type="dxa"/>
            <w:shd w:val="clear" w:color="auto" w:fill="auto"/>
          </w:tcPr>
          <w:p w:rsidR="00FE2E88" w:rsidRDefault="00FE2E88" w:rsidP="00B771AB">
            <w:pPr>
              <w:spacing w:before="0" w:after="0"/>
              <w:ind w:left="300"/>
              <w:jc w:val="left"/>
            </w:pPr>
            <w:r>
              <w:t>Первые политические эмигрантские организации российских дипломатов.</w:t>
            </w:r>
          </w:p>
          <w:p w:rsidR="004C1E53" w:rsidRPr="004C1E53" w:rsidRDefault="004C1E53" w:rsidP="00B771AB">
            <w:pPr>
              <w:spacing w:before="0" w:after="0"/>
            </w:pPr>
          </w:p>
        </w:tc>
        <w:tc>
          <w:tcPr>
            <w:tcW w:w="3368" w:type="dxa"/>
            <w:shd w:val="clear" w:color="auto" w:fill="auto"/>
          </w:tcPr>
          <w:p w:rsidR="00FE2E88" w:rsidRDefault="00FE2E88" w:rsidP="00B771AB">
            <w:pPr>
              <w:spacing w:before="0" w:after="0"/>
            </w:pPr>
            <w:r>
              <w:t xml:space="preserve">Лекции </w:t>
            </w:r>
          </w:p>
          <w:p w:rsidR="004C1E53" w:rsidRDefault="00FE2E88" w:rsidP="00B771AB">
            <w:pPr>
              <w:spacing w:before="0" w:after="0"/>
            </w:pPr>
            <w:r>
              <w:t>практические занятия</w:t>
            </w:r>
          </w:p>
          <w:p w:rsidR="00FE2E88" w:rsidRPr="004C1E53" w:rsidRDefault="00FE2E88" w:rsidP="00B771AB">
            <w:pPr>
              <w:spacing w:before="0" w:after="0"/>
            </w:pPr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4C1E53" w:rsidRDefault="00FE2E88" w:rsidP="00B771AB">
            <w:pPr>
              <w:spacing w:before="0" w:after="0"/>
            </w:pPr>
            <w:r>
              <w:t xml:space="preserve">2 </w:t>
            </w:r>
          </w:p>
          <w:p w:rsidR="00FE2E88" w:rsidRPr="004C1E53" w:rsidRDefault="00FE2E88" w:rsidP="00B771AB">
            <w:pPr>
              <w:spacing w:before="0" w:after="0"/>
            </w:pPr>
            <w:r>
              <w:t>0</w:t>
            </w:r>
          </w:p>
        </w:tc>
      </w:tr>
      <w:tr w:rsidR="00FE2E88" w:rsidRPr="004C1E53" w:rsidTr="00B727B2">
        <w:tc>
          <w:tcPr>
            <w:tcW w:w="541" w:type="dxa"/>
            <w:shd w:val="clear" w:color="auto" w:fill="auto"/>
          </w:tcPr>
          <w:p w:rsidR="00FE2E88" w:rsidRDefault="00FE2E88" w:rsidP="00B771AB">
            <w:pPr>
              <w:spacing w:before="0" w:after="0"/>
            </w:pPr>
            <w:r>
              <w:t>4.</w:t>
            </w:r>
          </w:p>
        </w:tc>
        <w:tc>
          <w:tcPr>
            <w:tcW w:w="4245" w:type="dxa"/>
            <w:shd w:val="clear" w:color="auto" w:fill="auto"/>
          </w:tcPr>
          <w:p w:rsidR="00FE2E88" w:rsidRDefault="00FE2E88" w:rsidP="00B771AB">
            <w:pPr>
              <w:spacing w:before="0" w:after="0"/>
              <w:ind w:left="300"/>
              <w:jc w:val="left"/>
            </w:pPr>
            <w:r>
              <w:t xml:space="preserve">Парижская мирная конференция 1919 г. и русское политическое совещание. </w:t>
            </w:r>
          </w:p>
        </w:tc>
        <w:tc>
          <w:tcPr>
            <w:tcW w:w="3368" w:type="dxa"/>
            <w:shd w:val="clear" w:color="auto" w:fill="auto"/>
          </w:tcPr>
          <w:p w:rsidR="00FE2E88" w:rsidRDefault="00E21592" w:rsidP="00B771AB">
            <w:pPr>
              <w:spacing w:before="0" w:after="0"/>
            </w:pPr>
            <w:r>
              <w:t>Лекции</w:t>
            </w:r>
          </w:p>
          <w:p w:rsidR="00E21592" w:rsidRDefault="00E21592" w:rsidP="00B771AB">
            <w:pPr>
              <w:spacing w:before="0" w:after="0"/>
            </w:pPr>
            <w:r>
              <w:t>Практические занятия</w:t>
            </w:r>
          </w:p>
          <w:p w:rsidR="00E21592" w:rsidRDefault="00E21592" w:rsidP="00B771AB">
            <w:pPr>
              <w:spacing w:before="0" w:after="0"/>
            </w:pPr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E21592" w:rsidRDefault="00E21592" w:rsidP="00B771AB">
            <w:pPr>
              <w:spacing w:before="0" w:after="0"/>
            </w:pPr>
            <w:r>
              <w:t>2</w:t>
            </w:r>
          </w:p>
          <w:p w:rsidR="00FE2E88" w:rsidRDefault="00E21592" w:rsidP="00B771AB">
            <w:pPr>
              <w:spacing w:before="0" w:after="0"/>
            </w:pPr>
            <w:r>
              <w:t xml:space="preserve">0 </w:t>
            </w:r>
          </w:p>
        </w:tc>
      </w:tr>
      <w:tr w:rsidR="00E21592" w:rsidRPr="004C1E53" w:rsidTr="00B727B2">
        <w:tc>
          <w:tcPr>
            <w:tcW w:w="541" w:type="dxa"/>
            <w:shd w:val="clear" w:color="auto" w:fill="auto"/>
          </w:tcPr>
          <w:p w:rsidR="00E21592" w:rsidRDefault="00970602" w:rsidP="00B771AB">
            <w:pPr>
              <w:spacing w:before="0" w:after="0"/>
            </w:pPr>
            <w:r>
              <w:t>5.</w:t>
            </w:r>
          </w:p>
        </w:tc>
        <w:tc>
          <w:tcPr>
            <w:tcW w:w="4245" w:type="dxa"/>
            <w:shd w:val="clear" w:color="auto" w:fill="auto"/>
          </w:tcPr>
          <w:p w:rsidR="00970602" w:rsidRDefault="00970602" w:rsidP="00B771AB">
            <w:pPr>
              <w:spacing w:before="0" w:after="0"/>
              <w:ind w:left="300"/>
              <w:jc w:val="left"/>
            </w:pPr>
            <w:r>
              <w:t xml:space="preserve">Причины эмиграции, численность, </w:t>
            </w:r>
            <w:r w:rsidR="007237A5">
              <w:t xml:space="preserve">состав, </w:t>
            </w:r>
            <w:r>
              <w:t xml:space="preserve">основные центры расселения. </w:t>
            </w:r>
          </w:p>
          <w:p w:rsidR="00E21592" w:rsidRDefault="00E21592" w:rsidP="00B771AB">
            <w:pPr>
              <w:spacing w:before="0" w:after="0"/>
              <w:ind w:left="660"/>
              <w:jc w:val="left"/>
            </w:pPr>
          </w:p>
        </w:tc>
        <w:tc>
          <w:tcPr>
            <w:tcW w:w="3368" w:type="dxa"/>
            <w:shd w:val="clear" w:color="auto" w:fill="auto"/>
          </w:tcPr>
          <w:p w:rsidR="00E21592" w:rsidRDefault="00970602" w:rsidP="00B771AB">
            <w:pPr>
              <w:spacing w:before="0" w:after="0"/>
            </w:pPr>
            <w:r>
              <w:t>Лекции</w:t>
            </w:r>
          </w:p>
          <w:p w:rsidR="00970602" w:rsidRDefault="00970602" w:rsidP="00B771AB">
            <w:pPr>
              <w:spacing w:before="0" w:after="0"/>
            </w:pPr>
            <w:r>
              <w:t>Практические занятия</w:t>
            </w:r>
          </w:p>
          <w:p w:rsidR="00970602" w:rsidRDefault="00970602" w:rsidP="00B771AB">
            <w:pPr>
              <w:spacing w:before="0" w:after="0"/>
            </w:pPr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E21592" w:rsidRDefault="00970602" w:rsidP="00B771AB">
            <w:pPr>
              <w:spacing w:before="0" w:after="0"/>
            </w:pPr>
            <w:r>
              <w:t>2</w:t>
            </w:r>
          </w:p>
          <w:p w:rsidR="00970602" w:rsidRDefault="00970602" w:rsidP="00B771AB">
            <w:pPr>
              <w:spacing w:before="0" w:after="0"/>
            </w:pPr>
            <w:r>
              <w:t>0</w:t>
            </w:r>
          </w:p>
        </w:tc>
      </w:tr>
      <w:tr w:rsidR="00970602" w:rsidRPr="004C1E53" w:rsidTr="00B727B2">
        <w:tc>
          <w:tcPr>
            <w:tcW w:w="541" w:type="dxa"/>
            <w:shd w:val="clear" w:color="auto" w:fill="auto"/>
          </w:tcPr>
          <w:p w:rsidR="00970602" w:rsidRDefault="00970602" w:rsidP="00B771AB">
            <w:pPr>
              <w:spacing w:before="0" w:after="0"/>
            </w:pPr>
            <w:r>
              <w:t>6.</w:t>
            </w:r>
          </w:p>
        </w:tc>
        <w:tc>
          <w:tcPr>
            <w:tcW w:w="4245" w:type="dxa"/>
            <w:shd w:val="clear" w:color="auto" w:fill="auto"/>
          </w:tcPr>
          <w:p w:rsidR="00970602" w:rsidRDefault="00970602" w:rsidP="00B771AB">
            <w:pPr>
              <w:spacing w:before="0" w:after="0"/>
              <w:ind w:left="300"/>
              <w:jc w:val="left"/>
            </w:pPr>
            <w:r>
              <w:t xml:space="preserve">Попытки сохранить белую армию. </w:t>
            </w:r>
          </w:p>
        </w:tc>
        <w:tc>
          <w:tcPr>
            <w:tcW w:w="3368" w:type="dxa"/>
            <w:shd w:val="clear" w:color="auto" w:fill="auto"/>
          </w:tcPr>
          <w:p w:rsidR="00970602" w:rsidRDefault="00970602" w:rsidP="00B771AB">
            <w:pPr>
              <w:spacing w:before="0" w:after="0"/>
            </w:pPr>
            <w:r>
              <w:t>Лекции</w:t>
            </w:r>
          </w:p>
          <w:p w:rsidR="00970602" w:rsidRDefault="00970602" w:rsidP="00B771AB">
            <w:pPr>
              <w:spacing w:before="0" w:after="0"/>
            </w:pPr>
            <w:r>
              <w:t>Практические занятия</w:t>
            </w:r>
          </w:p>
          <w:p w:rsidR="00970602" w:rsidRDefault="00970602" w:rsidP="00B771AB">
            <w:pPr>
              <w:spacing w:before="0" w:after="0"/>
            </w:pPr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970602" w:rsidRDefault="00970602" w:rsidP="00B771AB">
            <w:pPr>
              <w:spacing w:before="0" w:after="0"/>
            </w:pPr>
            <w:r>
              <w:t>2</w:t>
            </w:r>
          </w:p>
          <w:p w:rsidR="00970602" w:rsidRDefault="00970602" w:rsidP="00B771AB">
            <w:pPr>
              <w:spacing w:before="0" w:after="0"/>
            </w:pPr>
            <w:r>
              <w:t>0</w:t>
            </w:r>
          </w:p>
          <w:p w:rsidR="00966D7F" w:rsidRDefault="00966D7F" w:rsidP="00B771AB">
            <w:pPr>
              <w:spacing w:before="0" w:after="0"/>
            </w:pPr>
            <w:r>
              <w:t>3</w:t>
            </w:r>
          </w:p>
        </w:tc>
      </w:tr>
      <w:tr w:rsidR="00970602" w:rsidRPr="004C1E53" w:rsidTr="00B727B2">
        <w:tc>
          <w:tcPr>
            <w:tcW w:w="541" w:type="dxa"/>
            <w:shd w:val="clear" w:color="auto" w:fill="auto"/>
          </w:tcPr>
          <w:p w:rsidR="00970602" w:rsidRDefault="00970602" w:rsidP="00B771AB">
            <w:pPr>
              <w:spacing w:before="0" w:after="0"/>
            </w:pPr>
            <w:r>
              <w:t>7.</w:t>
            </w:r>
          </w:p>
        </w:tc>
        <w:tc>
          <w:tcPr>
            <w:tcW w:w="4245" w:type="dxa"/>
            <w:shd w:val="clear" w:color="auto" w:fill="auto"/>
          </w:tcPr>
          <w:p w:rsidR="00970602" w:rsidRDefault="00970602" w:rsidP="00B771AB">
            <w:pPr>
              <w:spacing w:before="0" w:after="0"/>
              <w:ind w:left="300"/>
              <w:jc w:val="left"/>
            </w:pPr>
            <w:r>
              <w:t>«Новая тактика» П.Н.Милюкова.</w:t>
            </w:r>
          </w:p>
          <w:p w:rsidR="00970602" w:rsidRDefault="00970602" w:rsidP="00B771AB">
            <w:pPr>
              <w:spacing w:before="0" w:after="0"/>
              <w:ind w:left="300"/>
              <w:jc w:val="left"/>
            </w:pPr>
          </w:p>
        </w:tc>
        <w:tc>
          <w:tcPr>
            <w:tcW w:w="3368" w:type="dxa"/>
            <w:shd w:val="clear" w:color="auto" w:fill="auto"/>
          </w:tcPr>
          <w:p w:rsidR="00970602" w:rsidRDefault="00970602" w:rsidP="00B771AB">
            <w:pPr>
              <w:spacing w:before="0" w:after="0"/>
            </w:pPr>
            <w:r>
              <w:t xml:space="preserve">Лекции </w:t>
            </w:r>
          </w:p>
          <w:p w:rsidR="00970602" w:rsidRDefault="00970602" w:rsidP="00B771AB">
            <w:pPr>
              <w:spacing w:before="0" w:after="0"/>
            </w:pPr>
            <w:r>
              <w:t>Практические занятия</w:t>
            </w:r>
          </w:p>
          <w:p w:rsidR="00970602" w:rsidRDefault="00970602" w:rsidP="00B771AB">
            <w:pPr>
              <w:spacing w:before="0" w:after="0"/>
            </w:pPr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970602" w:rsidRDefault="00970602" w:rsidP="00B771AB">
            <w:pPr>
              <w:spacing w:before="0" w:after="0"/>
            </w:pPr>
            <w:r>
              <w:t>2</w:t>
            </w:r>
          </w:p>
          <w:p w:rsidR="00970602" w:rsidRDefault="00970602" w:rsidP="00B771AB">
            <w:pPr>
              <w:spacing w:before="0" w:after="0"/>
            </w:pPr>
            <w:r>
              <w:t>0</w:t>
            </w:r>
          </w:p>
        </w:tc>
      </w:tr>
      <w:tr w:rsidR="00970602" w:rsidRPr="004C1E53" w:rsidTr="00B727B2">
        <w:tc>
          <w:tcPr>
            <w:tcW w:w="541" w:type="dxa"/>
            <w:shd w:val="clear" w:color="auto" w:fill="auto"/>
          </w:tcPr>
          <w:p w:rsidR="00970602" w:rsidRDefault="00970602" w:rsidP="00B771AB">
            <w:pPr>
              <w:spacing w:before="0" w:after="0"/>
            </w:pPr>
            <w:r>
              <w:t>8.</w:t>
            </w:r>
          </w:p>
        </w:tc>
        <w:tc>
          <w:tcPr>
            <w:tcW w:w="4245" w:type="dxa"/>
            <w:shd w:val="clear" w:color="auto" w:fill="auto"/>
          </w:tcPr>
          <w:p w:rsidR="00970602" w:rsidRDefault="00970602" w:rsidP="00B771AB">
            <w:pPr>
              <w:spacing w:before="0" w:after="0"/>
              <w:ind w:left="300"/>
              <w:jc w:val="left"/>
            </w:pPr>
            <w:r>
              <w:t xml:space="preserve">«Смена вех» и возвращение на родину. </w:t>
            </w:r>
          </w:p>
          <w:p w:rsidR="00970602" w:rsidRDefault="00970602" w:rsidP="00B771AB">
            <w:pPr>
              <w:spacing w:before="0" w:after="0"/>
              <w:ind w:left="660"/>
              <w:jc w:val="left"/>
            </w:pPr>
          </w:p>
        </w:tc>
        <w:tc>
          <w:tcPr>
            <w:tcW w:w="3368" w:type="dxa"/>
            <w:shd w:val="clear" w:color="auto" w:fill="auto"/>
          </w:tcPr>
          <w:p w:rsidR="00970602" w:rsidRDefault="00970602" w:rsidP="00B771AB">
            <w:pPr>
              <w:spacing w:before="0" w:after="0"/>
            </w:pPr>
            <w:r>
              <w:t>Лекции</w:t>
            </w:r>
          </w:p>
          <w:p w:rsidR="00970602" w:rsidRDefault="00970602" w:rsidP="00B771AB">
            <w:pPr>
              <w:spacing w:before="0" w:after="0"/>
            </w:pPr>
            <w:r>
              <w:t>Практические занятия</w:t>
            </w:r>
          </w:p>
          <w:p w:rsidR="00970602" w:rsidRDefault="00970602" w:rsidP="00B771AB">
            <w:pPr>
              <w:spacing w:before="0" w:after="0"/>
            </w:pPr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970602" w:rsidRDefault="00970602" w:rsidP="00B771AB">
            <w:pPr>
              <w:spacing w:before="0" w:after="0"/>
            </w:pPr>
            <w:r>
              <w:t>2</w:t>
            </w:r>
          </w:p>
          <w:p w:rsidR="00970602" w:rsidRDefault="00970602" w:rsidP="00B771AB">
            <w:pPr>
              <w:spacing w:before="0" w:after="0"/>
            </w:pPr>
            <w:r>
              <w:t>0</w:t>
            </w:r>
          </w:p>
        </w:tc>
      </w:tr>
      <w:tr w:rsidR="00970602" w:rsidRPr="004C1E53" w:rsidTr="00B727B2">
        <w:tc>
          <w:tcPr>
            <w:tcW w:w="541" w:type="dxa"/>
            <w:shd w:val="clear" w:color="auto" w:fill="auto"/>
          </w:tcPr>
          <w:p w:rsidR="00970602" w:rsidRDefault="00970602" w:rsidP="00B771AB">
            <w:pPr>
              <w:spacing w:before="0" w:after="0"/>
            </w:pPr>
            <w:r>
              <w:t>9.</w:t>
            </w:r>
          </w:p>
        </w:tc>
        <w:tc>
          <w:tcPr>
            <w:tcW w:w="4245" w:type="dxa"/>
            <w:shd w:val="clear" w:color="auto" w:fill="auto"/>
          </w:tcPr>
          <w:p w:rsidR="00970602" w:rsidRDefault="007E534C" w:rsidP="00B771AB">
            <w:pPr>
              <w:spacing w:before="0" w:after="0"/>
              <w:ind w:left="660"/>
              <w:jc w:val="left"/>
            </w:pPr>
            <w:r>
              <w:t xml:space="preserve">Попытки возрождения монархии. </w:t>
            </w:r>
          </w:p>
        </w:tc>
        <w:tc>
          <w:tcPr>
            <w:tcW w:w="3368" w:type="dxa"/>
            <w:shd w:val="clear" w:color="auto" w:fill="auto"/>
          </w:tcPr>
          <w:p w:rsidR="007E534C" w:rsidRDefault="007E534C" w:rsidP="00B771AB">
            <w:pPr>
              <w:spacing w:before="0" w:after="0"/>
            </w:pPr>
            <w:r>
              <w:t xml:space="preserve">Лекции </w:t>
            </w:r>
          </w:p>
          <w:p w:rsidR="00970602" w:rsidRDefault="007E534C" w:rsidP="00B771AB">
            <w:pPr>
              <w:spacing w:before="0" w:after="0"/>
            </w:pPr>
            <w:r>
              <w:t>практические занятия</w:t>
            </w:r>
          </w:p>
          <w:p w:rsidR="007E534C" w:rsidRDefault="007E534C" w:rsidP="00B771AB">
            <w:pPr>
              <w:spacing w:before="0" w:after="0"/>
            </w:pPr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970602" w:rsidRDefault="007E534C" w:rsidP="00B771AB">
            <w:pPr>
              <w:spacing w:before="0" w:after="0"/>
            </w:pPr>
            <w:r>
              <w:t>2</w:t>
            </w:r>
          </w:p>
          <w:p w:rsidR="007E534C" w:rsidRDefault="007E534C" w:rsidP="00B771AB">
            <w:pPr>
              <w:spacing w:before="0" w:after="0"/>
            </w:pPr>
            <w:r>
              <w:t>0</w:t>
            </w:r>
          </w:p>
        </w:tc>
      </w:tr>
      <w:tr w:rsidR="007E534C" w:rsidRPr="004C1E53" w:rsidTr="00B727B2">
        <w:tc>
          <w:tcPr>
            <w:tcW w:w="541" w:type="dxa"/>
            <w:shd w:val="clear" w:color="auto" w:fill="auto"/>
          </w:tcPr>
          <w:p w:rsidR="007E534C" w:rsidRDefault="007E534C" w:rsidP="00B771AB">
            <w:pPr>
              <w:spacing w:before="0" w:after="0"/>
            </w:pPr>
            <w:r>
              <w:t>10</w:t>
            </w:r>
          </w:p>
        </w:tc>
        <w:tc>
          <w:tcPr>
            <w:tcW w:w="4245" w:type="dxa"/>
            <w:shd w:val="clear" w:color="auto" w:fill="auto"/>
          </w:tcPr>
          <w:p w:rsidR="007E534C" w:rsidRDefault="007E534C" w:rsidP="00B771AB">
            <w:pPr>
              <w:spacing w:before="0" w:after="0"/>
              <w:ind w:left="300"/>
              <w:jc w:val="left"/>
            </w:pPr>
            <w:r>
              <w:t xml:space="preserve">Белоэмигрантский «активизм». </w:t>
            </w:r>
          </w:p>
          <w:p w:rsidR="007E534C" w:rsidRDefault="007E534C" w:rsidP="00B771AB">
            <w:pPr>
              <w:spacing w:before="0" w:after="0"/>
              <w:ind w:left="300"/>
              <w:jc w:val="left"/>
            </w:pPr>
          </w:p>
        </w:tc>
        <w:tc>
          <w:tcPr>
            <w:tcW w:w="3368" w:type="dxa"/>
            <w:shd w:val="clear" w:color="auto" w:fill="auto"/>
          </w:tcPr>
          <w:p w:rsidR="007E534C" w:rsidRDefault="007E534C" w:rsidP="00B771AB">
            <w:pPr>
              <w:spacing w:before="0" w:after="0"/>
            </w:pPr>
            <w:r>
              <w:t>Лекции</w:t>
            </w:r>
          </w:p>
          <w:p w:rsidR="007E534C" w:rsidRDefault="007E534C" w:rsidP="00B771AB">
            <w:pPr>
              <w:spacing w:before="0" w:after="0"/>
            </w:pPr>
            <w:r>
              <w:t>Практические занятия</w:t>
            </w:r>
          </w:p>
          <w:p w:rsidR="007E534C" w:rsidRDefault="007E534C" w:rsidP="00B771AB">
            <w:pPr>
              <w:spacing w:before="0" w:after="0"/>
            </w:pPr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7E534C" w:rsidRDefault="007E534C" w:rsidP="00B771AB">
            <w:pPr>
              <w:spacing w:before="0" w:after="0"/>
            </w:pPr>
            <w:r>
              <w:t>2</w:t>
            </w:r>
          </w:p>
          <w:p w:rsidR="007E534C" w:rsidRDefault="007E534C" w:rsidP="00B771AB">
            <w:pPr>
              <w:spacing w:before="0" w:after="0"/>
            </w:pPr>
            <w:r>
              <w:t>0</w:t>
            </w:r>
          </w:p>
        </w:tc>
      </w:tr>
      <w:tr w:rsidR="007E534C" w:rsidRPr="004C1E53" w:rsidTr="00B727B2">
        <w:tc>
          <w:tcPr>
            <w:tcW w:w="541" w:type="dxa"/>
            <w:shd w:val="clear" w:color="auto" w:fill="auto"/>
          </w:tcPr>
          <w:p w:rsidR="007E534C" w:rsidRDefault="007E534C" w:rsidP="00B771AB">
            <w:pPr>
              <w:spacing w:before="0" w:after="0"/>
            </w:pPr>
            <w:r>
              <w:t>11.</w:t>
            </w:r>
          </w:p>
        </w:tc>
        <w:tc>
          <w:tcPr>
            <w:tcW w:w="4245" w:type="dxa"/>
            <w:shd w:val="clear" w:color="auto" w:fill="auto"/>
          </w:tcPr>
          <w:p w:rsidR="007E534C" w:rsidRDefault="007E534C" w:rsidP="00B771AB">
            <w:pPr>
              <w:spacing w:before="0" w:after="0"/>
              <w:ind w:left="660"/>
              <w:jc w:val="left"/>
            </w:pPr>
            <w:r>
              <w:t xml:space="preserve">Адаптация русских эмигрантов в странах проживания. </w:t>
            </w:r>
          </w:p>
          <w:p w:rsidR="007E534C" w:rsidRDefault="007E534C" w:rsidP="00B771AB">
            <w:pPr>
              <w:spacing w:before="0" w:after="0"/>
              <w:ind w:left="300"/>
              <w:jc w:val="left"/>
            </w:pPr>
          </w:p>
        </w:tc>
        <w:tc>
          <w:tcPr>
            <w:tcW w:w="3368" w:type="dxa"/>
            <w:shd w:val="clear" w:color="auto" w:fill="auto"/>
          </w:tcPr>
          <w:p w:rsidR="007E534C" w:rsidRDefault="007E534C" w:rsidP="00B771AB">
            <w:pPr>
              <w:spacing w:before="0" w:after="0"/>
            </w:pPr>
            <w:r>
              <w:t>Лекции</w:t>
            </w:r>
          </w:p>
          <w:p w:rsidR="007E534C" w:rsidRDefault="007E534C" w:rsidP="00B771AB">
            <w:pPr>
              <w:spacing w:before="0" w:after="0"/>
            </w:pPr>
            <w:r>
              <w:t>Практические занятия</w:t>
            </w:r>
          </w:p>
          <w:p w:rsidR="007E534C" w:rsidRDefault="007E534C" w:rsidP="00B771AB">
            <w:pPr>
              <w:spacing w:before="0" w:after="0"/>
            </w:pPr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7E534C" w:rsidRDefault="007E534C" w:rsidP="00B771AB">
            <w:pPr>
              <w:spacing w:before="0" w:after="0"/>
            </w:pPr>
            <w:r>
              <w:t>2</w:t>
            </w:r>
          </w:p>
          <w:p w:rsidR="007E534C" w:rsidRDefault="007E534C" w:rsidP="00B771AB">
            <w:pPr>
              <w:spacing w:before="0" w:after="0"/>
            </w:pPr>
            <w:r>
              <w:t>0</w:t>
            </w:r>
          </w:p>
        </w:tc>
      </w:tr>
      <w:tr w:rsidR="007E534C" w:rsidRPr="004C1E53" w:rsidTr="00B727B2">
        <w:tc>
          <w:tcPr>
            <w:tcW w:w="541" w:type="dxa"/>
            <w:shd w:val="clear" w:color="auto" w:fill="auto"/>
          </w:tcPr>
          <w:p w:rsidR="007E534C" w:rsidRDefault="007E534C" w:rsidP="00B771AB">
            <w:pPr>
              <w:spacing w:before="0" w:after="0"/>
            </w:pPr>
            <w:r>
              <w:t>12.</w:t>
            </w:r>
          </w:p>
        </w:tc>
        <w:tc>
          <w:tcPr>
            <w:tcW w:w="4245" w:type="dxa"/>
            <w:shd w:val="clear" w:color="auto" w:fill="auto"/>
          </w:tcPr>
          <w:p w:rsidR="007E534C" w:rsidRDefault="007E534C" w:rsidP="00B771AB">
            <w:pPr>
              <w:spacing w:before="0" w:after="0"/>
              <w:ind w:left="300"/>
              <w:jc w:val="left"/>
            </w:pPr>
            <w:r>
              <w:t xml:space="preserve">Бывшие царские дипломаты о ситуации в мире между двумя мировыми войнами. </w:t>
            </w:r>
          </w:p>
          <w:p w:rsidR="007E534C" w:rsidRDefault="007E534C" w:rsidP="00B771AB">
            <w:pPr>
              <w:spacing w:before="0" w:after="0"/>
              <w:ind w:left="660"/>
              <w:jc w:val="left"/>
            </w:pPr>
          </w:p>
        </w:tc>
        <w:tc>
          <w:tcPr>
            <w:tcW w:w="3368" w:type="dxa"/>
            <w:shd w:val="clear" w:color="auto" w:fill="auto"/>
          </w:tcPr>
          <w:p w:rsidR="007E534C" w:rsidRDefault="007E534C" w:rsidP="00B771AB">
            <w:pPr>
              <w:spacing w:before="0" w:after="0"/>
            </w:pPr>
            <w:r>
              <w:t>Лекции</w:t>
            </w:r>
          </w:p>
          <w:p w:rsidR="007E534C" w:rsidRDefault="007E534C" w:rsidP="00B771AB">
            <w:pPr>
              <w:spacing w:before="0" w:after="0"/>
            </w:pPr>
            <w:r>
              <w:t>Практические занятия</w:t>
            </w:r>
          </w:p>
          <w:p w:rsidR="007E534C" w:rsidRDefault="007E534C" w:rsidP="00B771AB">
            <w:pPr>
              <w:spacing w:before="0" w:after="0"/>
            </w:pPr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7E534C" w:rsidRDefault="007E534C" w:rsidP="00B771AB">
            <w:pPr>
              <w:spacing w:before="0" w:after="0"/>
            </w:pPr>
            <w:r>
              <w:t>2</w:t>
            </w:r>
          </w:p>
          <w:p w:rsidR="007E534C" w:rsidRDefault="007E534C" w:rsidP="00B771AB">
            <w:pPr>
              <w:spacing w:before="0" w:after="0"/>
            </w:pPr>
            <w:r>
              <w:t>0</w:t>
            </w:r>
          </w:p>
        </w:tc>
      </w:tr>
      <w:tr w:rsidR="007E534C" w:rsidRPr="004C1E53" w:rsidTr="00B727B2">
        <w:tc>
          <w:tcPr>
            <w:tcW w:w="541" w:type="dxa"/>
            <w:shd w:val="clear" w:color="auto" w:fill="auto"/>
          </w:tcPr>
          <w:p w:rsidR="007E534C" w:rsidRDefault="007E534C" w:rsidP="00B771AB">
            <w:pPr>
              <w:spacing w:before="0" w:after="0"/>
            </w:pPr>
            <w:r>
              <w:t>13.</w:t>
            </w:r>
          </w:p>
        </w:tc>
        <w:tc>
          <w:tcPr>
            <w:tcW w:w="4245" w:type="dxa"/>
            <w:shd w:val="clear" w:color="auto" w:fill="auto"/>
          </w:tcPr>
          <w:p w:rsidR="00966D7F" w:rsidRDefault="00966D7F" w:rsidP="00B771AB">
            <w:pPr>
              <w:spacing w:before="0" w:after="0"/>
              <w:ind w:left="300"/>
              <w:jc w:val="left"/>
            </w:pPr>
            <w:r>
              <w:t>Русская культура, как способ самоиде</w:t>
            </w:r>
            <w:r w:rsidR="00D90678">
              <w:t>нти</w:t>
            </w:r>
            <w:r>
              <w:t>фикации эмиграции.</w:t>
            </w:r>
          </w:p>
          <w:p w:rsidR="00966D7F" w:rsidRDefault="00966D7F" w:rsidP="00B771AB">
            <w:pPr>
              <w:spacing w:before="0" w:after="0"/>
              <w:ind w:left="300"/>
            </w:pPr>
          </w:p>
          <w:p w:rsidR="007E534C" w:rsidRDefault="007E534C" w:rsidP="00B771AB">
            <w:pPr>
              <w:spacing w:before="0" w:after="0"/>
              <w:ind w:left="300"/>
              <w:jc w:val="left"/>
            </w:pPr>
          </w:p>
        </w:tc>
        <w:tc>
          <w:tcPr>
            <w:tcW w:w="3368" w:type="dxa"/>
            <w:shd w:val="clear" w:color="auto" w:fill="auto"/>
          </w:tcPr>
          <w:p w:rsidR="007E534C" w:rsidRDefault="00966D7F" w:rsidP="00B771AB">
            <w:pPr>
              <w:spacing w:before="0" w:after="0"/>
            </w:pPr>
            <w:r>
              <w:t>Лекции</w:t>
            </w:r>
          </w:p>
          <w:p w:rsidR="00966D7F" w:rsidRDefault="00966D7F" w:rsidP="00B771AB">
            <w:pPr>
              <w:spacing w:before="0" w:after="0"/>
            </w:pPr>
            <w:r>
              <w:t>Практические занятия</w:t>
            </w:r>
          </w:p>
          <w:p w:rsidR="00966D7F" w:rsidRDefault="00966D7F" w:rsidP="00B771AB">
            <w:pPr>
              <w:spacing w:before="0" w:after="0"/>
            </w:pPr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7E534C" w:rsidRDefault="00966D7F" w:rsidP="00B771AB">
            <w:pPr>
              <w:spacing w:before="0" w:after="0"/>
            </w:pPr>
            <w:r>
              <w:t>2</w:t>
            </w:r>
          </w:p>
          <w:p w:rsidR="00966D7F" w:rsidRDefault="00966D7F" w:rsidP="00B771AB">
            <w:pPr>
              <w:spacing w:before="0" w:after="0"/>
            </w:pPr>
            <w:r>
              <w:t>0</w:t>
            </w:r>
          </w:p>
        </w:tc>
      </w:tr>
    </w:tbl>
    <w:p w:rsidR="004C1E53" w:rsidRDefault="004C1E53" w:rsidP="00B771AB">
      <w:pPr>
        <w:spacing w:before="0" w:after="0"/>
      </w:pPr>
    </w:p>
    <w:p w:rsidR="00966D7F" w:rsidRDefault="00966D7F" w:rsidP="00B771AB">
      <w:pPr>
        <w:spacing w:before="0" w:after="0"/>
      </w:pPr>
      <w:r>
        <w:t xml:space="preserve">                        Содержание учебных занятий</w:t>
      </w:r>
    </w:p>
    <w:p w:rsidR="00966D7F" w:rsidRDefault="00966D7F" w:rsidP="00B771AB">
      <w:pPr>
        <w:spacing w:before="0" w:after="0"/>
      </w:pPr>
      <w:r>
        <w:t>Тема 1.Введение в изучение эмиграции в Европе.</w:t>
      </w:r>
    </w:p>
    <w:p w:rsidR="00966D7F" w:rsidRDefault="00D90678" w:rsidP="00B771AB">
      <w:pPr>
        <w:spacing w:before="0" w:after="0"/>
      </w:pPr>
      <w:r>
        <w:lastRenderedPageBreak/>
        <w:t xml:space="preserve">     </w:t>
      </w:r>
      <w:r w:rsidR="00966D7F">
        <w:t>Понятие эмиграция. История русской эмиграции в Европе. Причины до революционной и послереволюционной эмиграции. Экономическая и пол</w:t>
      </w:r>
      <w:r w:rsidR="006C08E8">
        <w:t>и</w:t>
      </w:r>
      <w:r w:rsidR="00966D7F">
        <w:t>тическая эмиграция.</w:t>
      </w:r>
    </w:p>
    <w:p w:rsidR="00D90678" w:rsidRDefault="006C08E8" w:rsidP="00B771AB">
      <w:pPr>
        <w:spacing w:before="0" w:after="0"/>
      </w:pPr>
      <w:r>
        <w:t>Тема 2.</w:t>
      </w:r>
      <w:r w:rsidR="00136D32">
        <w:t xml:space="preserve"> Историография и источники.  </w:t>
      </w:r>
    </w:p>
    <w:p w:rsidR="006C08E8" w:rsidRDefault="00D90678" w:rsidP="00B771AB">
      <w:pPr>
        <w:spacing w:before="0" w:after="0"/>
      </w:pPr>
      <w:r>
        <w:t xml:space="preserve">     </w:t>
      </w:r>
      <w:r w:rsidR="00136D32">
        <w:t>В лекции рассматриваются этапы формирования советской историографии её особенности на каждом этапе. П</w:t>
      </w:r>
      <w:r w:rsidR="003649CB">
        <w:t>аралле</w:t>
      </w:r>
      <w:r w:rsidR="00136D32">
        <w:t>льно изучается эмигрантская историография русской эмиграции и труды зарубежных учёных. Подчёркивается общее и особенное в  изучении этого явления.</w:t>
      </w:r>
      <w:r w:rsidR="003649CB">
        <w:t xml:space="preserve"> Даётся также обзор,  как изданных, так и хранящихся в архивах документов.</w:t>
      </w:r>
    </w:p>
    <w:p w:rsidR="00D90678" w:rsidRDefault="003649CB" w:rsidP="00B771AB">
      <w:pPr>
        <w:spacing w:before="0" w:after="0"/>
      </w:pPr>
      <w:r>
        <w:t xml:space="preserve">Тема 3. Первые политические эмигрантские организации русских дипломатов. </w:t>
      </w:r>
    </w:p>
    <w:p w:rsidR="003649CB" w:rsidRDefault="00D90678" w:rsidP="00B771AB">
      <w:pPr>
        <w:spacing w:before="0" w:after="0"/>
      </w:pPr>
      <w:r>
        <w:t xml:space="preserve">     </w:t>
      </w:r>
      <w:r w:rsidR="003649CB">
        <w:t>В</w:t>
      </w:r>
      <w:r>
        <w:t xml:space="preserve"> </w:t>
      </w:r>
      <w:r w:rsidR="003649CB">
        <w:t>лекции рассматривается деятельность дипломатов после их увольнения со службы Советским правительством. Образование Совета послов в Париже и деятельность этой организации по консолидации антибольшевистских сил в 1918 г.</w:t>
      </w:r>
    </w:p>
    <w:p w:rsidR="00D90678" w:rsidRDefault="003649CB" w:rsidP="00B771AB">
      <w:pPr>
        <w:spacing w:before="0" w:after="0"/>
      </w:pPr>
      <w:r>
        <w:t xml:space="preserve">Тема 4. </w:t>
      </w:r>
      <w:r w:rsidR="007237A5">
        <w:t xml:space="preserve">Парижская мирная конференция 1919 г. и Русское политическое совещание. </w:t>
      </w:r>
    </w:p>
    <w:p w:rsidR="003649CB" w:rsidRDefault="00D90678" w:rsidP="00B771AB">
      <w:pPr>
        <w:spacing w:before="0" w:after="0"/>
      </w:pPr>
      <w:r>
        <w:t xml:space="preserve">    </w:t>
      </w:r>
      <w:r w:rsidR="007237A5">
        <w:t xml:space="preserve">Подготовка русских дипломатов, правительств генерала А.И.Деникина и адмирала А.В.Колчака к Мирной конференции. Рассматривается создание Русского политического совещания, его деятельность и невыполнение задач поставленных перед ним. </w:t>
      </w:r>
    </w:p>
    <w:p w:rsidR="00D90678" w:rsidRDefault="007237A5" w:rsidP="00B771AB">
      <w:pPr>
        <w:spacing w:before="0" w:after="0"/>
      </w:pPr>
      <w:r>
        <w:t>Тема 5. Причины эмиграции, численность, состав, основные центры расселения.</w:t>
      </w:r>
    </w:p>
    <w:p w:rsidR="007237A5" w:rsidRDefault="00D90678" w:rsidP="00B771AB">
      <w:pPr>
        <w:spacing w:before="0" w:after="0"/>
      </w:pPr>
      <w:r>
        <w:t xml:space="preserve">     </w:t>
      </w:r>
      <w:r w:rsidR="000279B9">
        <w:t xml:space="preserve"> </w:t>
      </w:r>
      <w:r w:rsidR="007237A5">
        <w:t>Изучаются причины эмиграции из разных регионов России</w:t>
      </w:r>
      <w:r w:rsidR="000279B9">
        <w:t>. Определяется её численность, состав. Указываются основные центры первоначального и последующих этапов расселения.</w:t>
      </w:r>
    </w:p>
    <w:p w:rsidR="00D90678" w:rsidRDefault="000279B9" w:rsidP="00B771AB">
      <w:pPr>
        <w:spacing w:before="0" w:after="0"/>
      </w:pPr>
      <w:r>
        <w:t>Тема 6.</w:t>
      </w:r>
      <w:r w:rsidR="00D90678">
        <w:t xml:space="preserve"> </w:t>
      </w:r>
      <w:r>
        <w:t>Попытки сохранить белую армию.</w:t>
      </w:r>
    </w:p>
    <w:p w:rsidR="000279B9" w:rsidRDefault="000279B9" w:rsidP="00B771AB">
      <w:pPr>
        <w:spacing w:before="0" w:after="0"/>
      </w:pPr>
      <w:r>
        <w:t xml:space="preserve"> Крымская катастрофа. Армия Врангеля в   Турции. Прекращение деятельности . Передислокация отдельных частей в Югославию и Болгарию.</w:t>
      </w:r>
    </w:p>
    <w:p w:rsidR="00D90678" w:rsidRDefault="000279B9" w:rsidP="00B771AB">
      <w:pPr>
        <w:spacing w:before="0" w:after="0"/>
      </w:pPr>
      <w:r>
        <w:t>7. «Новая тактика» П.Н.Милюкова.</w:t>
      </w:r>
    </w:p>
    <w:p w:rsidR="000279B9" w:rsidRDefault="000279B9" w:rsidP="00B771AB">
      <w:pPr>
        <w:spacing w:before="0" w:after="0"/>
      </w:pPr>
      <w:r>
        <w:t xml:space="preserve"> Попытки переосмысления белой борьбы кадетами. Милюков и выработка нового курса. Столкновение старой и новой форм борьбы с Советской властью.</w:t>
      </w:r>
    </w:p>
    <w:p w:rsidR="00D90678" w:rsidRDefault="000279B9" w:rsidP="00B771AB">
      <w:pPr>
        <w:spacing w:before="0" w:after="0"/>
      </w:pPr>
      <w:r>
        <w:t xml:space="preserve">8. </w:t>
      </w:r>
      <w:r w:rsidR="00E25724">
        <w:t>« Смена вех» и возвращение на родину.</w:t>
      </w:r>
    </w:p>
    <w:p w:rsidR="000279B9" w:rsidRDefault="00D90678" w:rsidP="00B771AB">
      <w:pPr>
        <w:spacing w:before="0" w:after="0"/>
      </w:pPr>
      <w:r>
        <w:t xml:space="preserve">     </w:t>
      </w:r>
      <w:r w:rsidR="00E25724">
        <w:t xml:space="preserve"> Н.В.Устрялов и разработка программы на сотрудничество с Советской властью. Выпуск сборника «Смена вех» и раскол в эмиграции. Газета «Накануне» и её роль в движении за возвращение в Россию.</w:t>
      </w:r>
    </w:p>
    <w:p w:rsidR="00D90678" w:rsidRDefault="00E25724" w:rsidP="00B771AB">
      <w:pPr>
        <w:spacing w:before="0" w:after="0"/>
      </w:pPr>
      <w:r>
        <w:t xml:space="preserve">Тема 9.Попытки возрождения монархии. </w:t>
      </w:r>
    </w:p>
    <w:p w:rsidR="00E25724" w:rsidRDefault="00D90678" w:rsidP="00B771AB">
      <w:pPr>
        <w:spacing w:before="0" w:after="0"/>
      </w:pPr>
      <w:r>
        <w:t xml:space="preserve">     </w:t>
      </w:r>
      <w:r w:rsidR="00E25724">
        <w:t>Группировка монархических сил вокруг в.к. Николая Николаевича. В.к. Кирилл Владимирович и его группировка. Столкновени</w:t>
      </w:r>
      <w:r w:rsidR="00B21C7F">
        <w:t>е</w:t>
      </w:r>
      <w:r w:rsidR="00E25724">
        <w:t xml:space="preserve"> двух монархических претендентов на власть</w:t>
      </w:r>
      <w:r w:rsidR="00B21C7F">
        <w:t>.</w:t>
      </w:r>
    </w:p>
    <w:p w:rsidR="00D90678" w:rsidRDefault="00B21C7F" w:rsidP="00B771AB">
      <w:pPr>
        <w:spacing w:before="0" w:after="0"/>
      </w:pPr>
      <w:r>
        <w:t>Тема 10. Белоэмигрантский «активизм».</w:t>
      </w:r>
    </w:p>
    <w:p w:rsidR="00B21C7F" w:rsidRDefault="00B21C7F" w:rsidP="00B771AB">
      <w:pPr>
        <w:spacing w:before="0" w:after="0"/>
      </w:pPr>
      <w:r>
        <w:t>Переход эмиграции к вооружённой борьбе против Советской власти. Создание РОВС  его состав, структура и  деятельность. Борьба органов ВЧК и ОГПУ с РОВС.</w:t>
      </w:r>
    </w:p>
    <w:p w:rsidR="00D90678" w:rsidRDefault="00B21C7F" w:rsidP="00B771AB">
      <w:pPr>
        <w:spacing w:before="0" w:after="0"/>
      </w:pPr>
      <w:r>
        <w:t>Тема 11.Аддаптация русских эмигрантов в странах проживания.</w:t>
      </w:r>
    </w:p>
    <w:p w:rsidR="00B21C7F" w:rsidRDefault="00B21C7F" w:rsidP="00B771AB">
      <w:pPr>
        <w:spacing w:before="0" w:after="0"/>
      </w:pPr>
      <w:r>
        <w:t xml:space="preserve"> Создание организаций помощи русским эмигрантам. Попытки учёта количества эмигрантов в разных странах. Международный Красный Крест, миссия Ф.Нансена.</w:t>
      </w:r>
    </w:p>
    <w:p w:rsidR="00D90678" w:rsidRDefault="00B21C7F" w:rsidP="00B771AB">
      <w:pPr>
        <w:spacing w:before="0" w:after="0"/>
      </w:pPr>
      <w:r>
        <w:t xml:space="preserve"> Тема 12.  Бывшие царские дипломаты о ситуации в мире между двумя мировыми войнами.</w:t>
      </w:r>
      <w:r w:rsidR="00D90678">
        <w:t xml:space="preserve"> </w:t>
      </w:r>
    </w:p>
    <w:p w:rsidR="00B21C7F" w:rsidRDefault="00D90678" w:rsidP="00B771AB">
      <w:pPr>
        <w:spacing w:before="0" w:after="0"/>
      </w:pPr>
      <w:r>
        <w:t xml:space="preserve">     Деятельность Совета послов после окончания Гражданской войны. Переписка между послами. Основные, обсуждаемые вопросы. На чьей стороне должна быть эмиграция в случае новой мировой войны.</w:t>
      </w:r>
      <w:r w:rsidR="00B21C7F">
        <w:t xml:space="preserve"> </w:t>
      </w:r>
    </w:p>
    <w:p w:rsidR="00D90678" w:rsidRDefault="00D90678" w:rsidP="00B771AB">
      <w:pPr>
        <w:spacing w:before="0" w:after="0"/>
      </w:pPr>
      <w:r>
        <w:t>13. Русская культура, как способ самоидентификации эмиграции. Русские газеты, журналы, издательства</w:t>
      </w:r>
      <w:r w:rsidR="00390D17">
        <w:t>, как форма сохранения русской идентичности. Юбилеи классиков русской литературы и дни русской культуры, как форма сохранения русской культуры за рубежо</w:t>
      </w:r>
      <w:r w:rsidR="007C51EB">
        <w:t>м</w:t>
      </w:r>
      <w:r w:rsidR="00390D17">
        <w:t>.</w:t>
      </w:r>
    </w:p>
    <w:p w:rsidR="004C1E53" w:rsidRPr="004C1E53" w:rsidRDefault="004C1E53" w:rsidP="00B771AB">
      <w:pPr>
        <w:spacing w:before="0" w:after="0"/>
      </w:pPr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B771AB">
      <w:pPr>
        <w:spacing w:before="0" w:after="0"/>
      </w:pPr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Default="004C1E53" w:rsidP="00B771AB">
      <w:pPr>
        <w:spacing w:before="0" w:after="0"/>
      </w:pPr>
      <w:r w:rsidRPr="004C1E53">
        <w:lastRenderedPageBreak/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DC3E18" w:rsidRDefault="00DC3E18" w:rsidP="00B771AB">
      <w:pPr>
        <w:spacing w:before="0" w:after="0"/>
      </w:pPr>
      <w:r>
        <w:t xml:space="preserve">     Освоение дисциплины предполагает ознакомление с программой курса, включая рекомендуемые монографические исследования, периодические издания, хрестоматии, сборники документов, а также с приведёнными в РПУД интернет-источниками и материалами баз данных, содержащих необходимые дополнительные материалы к курсу.</w:t>
      </w:r>
    </w:p>
    <w:p w:rsidR="00DC3E18" w:rsidRDefault="00DC3E18" w:rsidP="00B771AB">
      <w:pPr>
        <w:spacing w:before="0" w:after="0"/>
      </w:pPr>
      <w:r>
        <w:t xml:space="preserve">     Изучение курса осуществляется в процессе работы на лекционных занятиях</w:t>
      </w:r>
      <w:r w:rsidR="00F31EC0">
        <w:t>, систематической самостоятельной работы с учебной литературой, а также предусматривает обязательное участие на практических занятиях в соответствии с учебным планом изучаемой дисциплины.</w:t>
      </w:r>
    </w:p>
    <w:p w:rsidR="004C1E53" w:rsidRPr="004C1E53" w:rsidRDefault="00F31EC0" w:rsidP="00B771AB">
      <w:pPr>
        <w:spacing w:before="0" w:after="0"/>
      </w:pPr>
      <w:r>
        <w:t xml:space="preserve">       Методическим обеспечением аудиторной работы выступают рабочая программа учебной дисциплины, список основной и дополнительной литературы к курсу интернет-ресурсов.</w:t>
      </w:r>
    </w:p>
    <w:p w:rsidR="00F31EC0" w:rsidRDefault="004C1E53" w:rsidP="00B771AB">
      <w:pPr>
        <w:spacing w:before="0" w:after="0"/>
      </w:pPr>
      <w:r w:rsidRPr="004C1E53">
        <w:t>3.1.2</w:t>
      </w:r>
      <w:r w:rsidRPr="004C1E53">
        <w:tab/>
        <w:t>Методическое обеспечение самостоятельной работы</w:t>
      </w:r>
    </w:p>
    <w:p w:rsidR="004C1E53" w:rsidRDefault="00F31EC0" w:rsidP="00B771AB">
      <w:pPr>
        <w:spacing w:before="0" w:after="0"/>
      </w:pPr>
      <w:r>
        <w:t xml:space="preserve">        Самостоятельная работа</w:t>
      </w:r>
      <w:r w:rsidR="007E0AEA">
        <w:t xml:space="preserve"> в объёме 7 часов</w:t>
      </w:r>
      <w:r>
        <w:t xml:space="preserve"> предусматривает ознакомление и анализ с основной и дополнительной литературой приведённых в списках РПУД.</w:t>
      </w:r>
    </w:p>
    <w:p w:rsidR="004C1E53" w:rsidRPr="004C1E53" w:rsidRDefault="00F31EC0" w:rsidP="00B771AB">
      <w:pPr>
        <w:spacing w:before="0" w:after="0"/>
      </w:pPr>
      <w:r>
        <w:t xml:space="preserve">        </w:t>
      </w:r>
      <w:r w:rsidR="007268D0">
        <w:t>Методическим обеспечением самостоятельной работы обучающихся является содержание РПУД, списки рекомендованной литературы и источников, материалы доступные в НБ им. А.М.Горького, в том числе и публикации в периодических изданиях.</w:t>
      </w:r>
    </w:p>
    <w:p w:rsidR="004C1E53" w:rsidRDefault="004C1E53" w:rsidP="00B771AB">
      <w:pPr>
        <w:spacing w:before="0" w:after="0"/>
      </w:pPr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7268D0" w:rsidRDefault="007268D0" w:rsidP="00B771AB">
      <w:pPr>
        <w:spacing w:before="0" w:after="0"/>
      </w:pPr>
      <w:r>
        <w:t xml:space="preserve">     Проверка качества усвоения материала проводится посредством комплексной оценки, включающей учёт посещаемости, индивидуальный анализ участия обучающегося в практических занятиях и по результатам устного опроса..</w:t>
      </w:r>
    </w:p>
    <w:p w:rsidR="007268D0" w:rsidRDefault="007268D0" w:rsidP="00B771AB">
      <w:pPr>
        <w:spacing w:before="0" w:after="0"/>
      </w:pPr>
      <w:r>
        <w:t xml:space="preserve">      Форма промежуточной аттестации предусматривает зачёт проводимый в устной форме. Получение </w:t>
      </w:r>
      <w:r w:rsidR="001C2763">
        <w:t>обучающимся аттестации складывается из следующих компонентов:</w:t>
      </w:r>
    </w:p>
    <w:p w:rsidR="001C2763" w:rsidRDefault="001C2763" w:rsidP="00B771AB">
      <w:pPr>
        <w:spacing w:before="0" w:after="0"/>
      </w:pPr>
      <w:r>
        <w:t xml:space="preserve">       Студенты, систематически посещавшие лекционные и практические занятия, допускаются к зачёту. Студенты не выполнявшие текущие задания и не посещавшие лекции, на зачёте получают дополнительные вопросы по всему курсу. Зачёт проводится по результатам:</w:t>
      </w:r>
    </w:p>
    <w:p w:rsidR="001C2763" w:rsidRDefault="001C2763" w:rsidP="00B771AB">
      <w:pPr>
        <w:spacing w:before="0" w:after="0"/>
      </w:pPr>
      <w:r>
        <w:t xml:space="preserve">      - выполнения практических заданий;</w:t>
      </w:r>
    </w:p>
    <w:p w:rsidR="001C2763" w:rsidRDefault="001C2763" w:rsidP="00B771AB">
      <w:pPr>
        <w:spacing w:before="0" w:after="0"/>
      </w:pPr>
      <w:r>
        <w:t xml:space="preserve">       - на основе представленных докладов</w:t>
      </w:r>
    </w:p>
    <w:p w:rsidR="001C2763" w:rsidRDefault="001C2763" w:rsidP="00B771AB">
      <w:pPr>
        <w:spacing w:before="0" w:after="0"/>
      </w:pPr>
      <w:r>
        <w:t xml:space="preserve">       -  выступлениях на практических занятиях</w:t>
      </w:r>
    </w:p>
    <w:p w:rsidR="001C2763" w:rsidRDefault="001C2763" w:rsidP="00B771AB">
      <w:pPr>
        <w:spacing w:before="0" w:after="0"/>
      </w:pPr>
      <w:r>
        <w:t>На экзамене возможно использование утверждённых заведующим кафедрой  и размещённых в данной рабочей программе вопросов для устного опроса.</w:t>
      </w:r>
    </w:p>
    <w:p w:rsidR="007C51EB" w:rsidRDefault="001C2763" w:rsidP="00B771AB">
      <w:pPr>
        <w:spacing w:before="0" w:after="0"/>
      </w:pPr>
      <w:r>
        <w:t xml:space="preserve">     Вариант критериев выставления оценок:</w:t>
      </w:r>
      <w:r w:rsidR="0049647A" w:rsidRPr="0049647A">
        <w:t xml:space="preserve"> </w:t>
      </w:r>
    </w:p>
    <w:p w:rsidR="00805F97" w:rsidRDefault="007C51EB" w:rsidP="00B771AB">
      <w:pPr>
        <w:spacing w:before="0" w:after="0"/>
      </w:pPr>
      <w:r>
        <w:t xml:space="preserve">       Студент, </w:t>
      </w:r>
      <w:r w:rsidR="0049647A" w:rsidRPr="0049647A">
        <w:t xml:space="preserve">обнаруживший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</w:t>
      </w:r>
    </w:p>
    <w:p w:rsidR="0049647A" w:rsidRPr="0049647A" w:rsidRDefault="0049647A" w:rsidP="00B771AB">
      <w:pPr>
        <w:spacing w:before="0" w:after="0"/>
      </w:pPr>
      <w:r w:rsidRPr="0049647A">
        <w:t>Как правило, оценка «</w:t>
      </w:r>
      <w:r w:rsidR="00805F97">
        <w:t>зачет</w:t>
      </w:r>
      <w:r w:rsidRPr="0049647A">
        <w:t>»</w:t>
      </w:r>
      <w:r w:rsidR="00805F97">
        <w:t xml:space="preserve"> </w:t>
      </w:r>
      <w:r w:rsidRPr="0049647A">
        <w:t xml:space="preserve">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</w:t>
      </w:r>
    </w:p>
    <w:p w:rsidR="004C1E53" w:rsidRPr="004C1E53" w:rsidRDefault="0049647A" w:rsidP="00B771AB">
      <w:pPr>
        <w:spacing w:before="0" w:after="0"/>
      </w:pPr>
      <w:r w:rsidRPr="0049647A">
        <w:t>Оценка «</w:t>
      </w:r>
      <w:r w:rsidR="00805F97">
        <w:t>незачет</w:t>
      </w:r>
      <w:r w:rsidRPr="0049647A">
        <w:t>» выставляется студенту, обнаружившему пробелы в знаниях основного учебного материала, Как правило, оценка «н</w:t>
      </w:r>
      <w:r w:rsidR="00805F97">
        <w:t>нзачет</w:t>
      </w:r>
      <w:r w:rsidRPr="0049647A">
        <w:t>» ставится студентам, 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4C1E53" w:rsidRPr="006C3E2E" w:rsidRDefault="004C1E53" w:rsidP="00B771AB">
      <w:pPr>
        <w:spacing w:before="0" w:after="0"/>
      </w:pPr>
      <w:r w:rsidRPr="006C3E2E">
        <w:t>3.1.4</w:t>
      </w:r>
      <w:r w:rsidRPr="006C3E2E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6C3E2E" w:rsidRPr="006C3E2E" w:rsidRDefault="006C3E2E" w:rsidP="00B771AB">
      <w:pPr>
        <w:spacing w:before="0" w:after="0"/>
      </w:pPr>
      <w:r w:rsidRPr="006C3E2E">
        <w:t>1.</w:t>
      </w:r>
      <w:r>
        <w:t xml:space="preserve"> </w:t>
      </w:r>
      <w:r w:rsidRPr="006C3E2E">
        <w:t>Влияние русской музыкального и драматического искусства на западную культуру.                                                                                                                                                              2. Русские художники в эмиграции. Взаимовлияние культур.</w:t>
      </w:r>
    </w:p>
    <w:p w:rsidR="006C3E2E" w:rsidRPr="006C3E2E" w:rsidRDefault="006C3E2E" w:rsidP="00B771AB">
      <w:pPr>
        <w:spacing w:before="0" w:after="0"/>
      </w:pPr>
      <w:r w:rsidRPr="006C3E2E">
        <w:t>3.</w:t>
      </w:r>
      <w:r>
        <w:t xml:space="preserve"> </w:t>
      </w:r>
      <w:r w:rsidRPr="006C3E2E">
        <w:t>Русские историки эмигранты и их вклад в мировую историческую науку.</w:t>
      </w:r>
    </w:p>
    <w:p w:rsidR="006C3E2E" w:rsidRDefault="006C3E2E" w:rsidP="00B771AB">
      <w:pPr>
        <w:spacing w:before="0" w:after="0"/>
      </w:pPr>
      <w:r w:rsidRPr="006C3E2E">
        <w:t>4.</w:t>
      </w:r>
      <w:r>
        <w:t xml:space="preserve"> </w:t>
      </w:r>
      <w:r w:rsidRPr="006C3E2E">
        <w:t>Отражение жизни русской эмиграции в произведениях русских писателей эмигрантов</w:t>
      </w:r>
    </w:p>
    <w:p w:rsidR="0075560F" w:rsidRPr="004C1E53" w:rsidRDefault="0075560F" w:rsidP="00B771AB">
      <w:pPr>
        <w:spacing w:before="0" w:after="0"/>
      </w:pPr>
    </w:p>
    <w:p w:rsidR="0075560F" w:rsidRDefault="0075560F" w:rsidP="00B771AB">
      <w:pPr>
        <w:spacing w:before="0" w:after="0"/>
      </w:pPr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содержания и качества учебного процесса</w:t>
      </w:r>
    </w:p>
    <w:p w:rsidR="0049647A" w:rsidRDefault="0049647A" w:rsidP="00B771AB">
      <w:pPr>
        <w:spacing w:before="0" w:after="0"/>
      </w:pPr>
      <w:r>
        <w:t>Список вопросов для проведения промежуточной аттестации по курсу (зачёт).</w:t>
      </w:r>
    </w:p>
    <w:p w:rsidR="001D19A2" w:rsidRDefault="001D19A2" w:rsidP="00B771AB">
      <w:pPr>
        <w:numPr>
          <w:ilvl w:val="0"/>
          <w:numId w:val="21"/>
        </w:numPr>
        <w:spacing w:before="0" w:after="0"/>
        <w:jc w:val="left"/>
      </w:pPr>
      <w:r>
        <w:t xml:space="preserve">       Этапы изучения истории русской эмиграции.</w:t>
      </w:r>
    </w:p>
    <w:p w:rsidR="001D19A2" w:rsidRDefault="001D19A2" w:rsidP="00B771AB">
      <w:pPr>
        <w:numPr>
          <w:ilvl w:val="0"/>
          <w:numId w:val="21"/>
        </w:numPr>
        <w:spacing w:before="0" w:after="0"/>
        <w:jc w:val="left"/>
      </w:pPr>
      <w:r>
        <w:t>Основные публикации документов по истории русской эмиграции.</w:t>
      </w:r>
    </w:p>
    <w:p w:rsidR="001D19A2" w:rsidRDefault="001D19A2" w:rsidP="00B771AB">
      <w:pPr>
        <w:numPr>
          <w:ilvl w:val="0"/>
          <w:numId w:val="21"/>
        </w:numPr>
        <w:spacing w:before="0" w:after="0"/>
        <w:jc w:val="left"/>
      </w:pPr>
      <w:r>
        <w:t>Бывшие союзники  по Антанте и русские дипломаты-эмигранты. Проблемы взаимоотношений.</w:t>
      </w:r>
    </w:p>
    <w:p w:rsidR="001D19A2" w:rsidRDefault="001D19A2" w:rsidP="00B771AB">
      <w:pPr>
        <w:numPr>
          <w:ilvl w:val="0"/>
          <w:numId w:val="21"/>
        </w:numPr>
        <w:spacing w:before="0" w:after="0"/>
        <w:jc w:val="left"/>
      </w:pPr>
      <w:r>
        <w:t>Русский вопрос на Парижской мирной конференции.</w:t>
      </w:r>
    </w:p>
    <w:p w:rsidR="001D19A2" w:rsidRDefault="001D19A2" w:rsidP="00B771AB">
      <w:pPr>
        <w:numPr>
          <w:ilvl w:val="0"/>
          <w:numId w:val="21"/>
        </w:numPr>
        <w:spacing w:before="0" w:after="0"/>
        <w:jc w:val="left"/>
      </w:pPr>
      <w:r>
        <w:t>Численность русской эмиграции. Причины различия в оценках.</w:t>
      </w:r>
    </w:p>
    <w:p w:rsidR="001D19A2" w:rsidRDefault="001D19A2" w:rsidP="00B771AB">
      <w:pPr>
        <w:numPr>
          <w:ilvl w:val="0"/>
          <w:numId w:val="21"/>
        </w:numPr>
        <w:spacing w:before="0" w:after="0"/>
        <w:jc w:val="left"/>
      </w:pPr>
      <w:r>
        <w:t>Основные центры расселения эмигрантов в Западной Европе.</w:t>
      </w:r>
    </w:p>
    <w:p w:rsidR="001D19A2" w:rsidRDefault="001D19A2" w:rsidP="00B771AB">
      <w:pPr>
        <w:numPr>
          <w:ilvl w:val="0"/>
          <w:numId w:val="21"/>
        </w:numPr>
        <w:spacing w:before="0" w:after="0"/>
        <w:jc w:val="left"/>
      </w:pPr>
      <w:r>
        <w:t xml:space="preserve">Проблемы адаптации и гражданства. </w:t>
      </w:r>
    </w:p>
    <w:p w:rsidR="001D19A2" w:rsidRDefault="001D19A2" w:rsidP="00B771AB">
      <w:pPr>
        <w:numPr>
          <w:ilvl w:val="0"/>
          <w:numId w:val="21"/>
        </w:numPr>
        <w:spacing w:before="0" w:after="0"/>
        <w:jc w:val="left"/>
      </w:pPr>
      <w:r>
        <w:t>Идейная борьба в эмиграции.</w:t>
      </w:r>
    </w:p>
    <w:p w:rsidR="001D19A2" w:rsidRDefault="001D19A2" w:rsidP="00B771AB">
      <w:pPr>
        <w:numPr>
          <w:ilvl w:val="0"/>
          <w:numId w:val="21"/>
        </w:numPr>
        <w:spacing w:before="0" w:after="0"/>
        <w:jc w:val="left"/>
      </w:pPr>
      <w:r>
        <w:t>Русский Общевоинский Союз. Создание и деятельность.</w:t>
      </w:r>
    </w:p>
    <w:p w:rsidR="001D19A2" w:rsidRDefault="001D19A2" w:rsidP="00B771AB">
      <w:pPr>
        <w:numPr>
          <w:ilvl w:val="0"/>
          <w:numId w:val="21"/>
        </w:numPr>
        <w:spacing w:before="0" w:after="0"/>
        <w:jc w:val="left"/>
      </w:pPr>
      <w:r>
        <w:t>Взаимоотношения с населением и властями в странах пребывания.</w:t>
      </w:r>
    </w:p>
    <w:p w:rsidR="001D19A2" w:rsidRDefault="001D19A2" w:rsidP="00B771AB">
      <w:pPr>
        <w:numPr>
          <w:ilvl w:val="0"/>
          <w:numId w:val="21"/>
        </w:numPr>
        <w:spacing w:before="0" w:after="0"/>
      </w:pPr>
      <w:r>
        <w:t>Дни русской культуры во Франции.</w:t>
      </w:r>
    </w:p>
    <w:p w:rsidR="001D19A2" w:rsidRDefault="001D19A2" w:rsidP="00B771AB">
      <w:pPr>
        <w:numPr>
          <w:ilvl w:val="0"/>
          <w:numId w:val="21"/>
        </w:numPr>
        <w:spacing w:before="0" w:after="0"/>
      </w:pPr>
      <w:r>
        <w:t>Издательская деятельность русской эмиграции. (Периодическая печать).</w:t>
      </w:r>
    </w:p>
    <w:p w:rsidR="001D19A2" w:rsidRDefault="001D19A2" w:rsidP="00B771AB">
      <w:pPr>
        <w:numPr>
          <w:ilvl w:val="0"/>
          <w:numId w:val="21"/>
        </w:numPr>
        <w:spacing w:before="0" w:after="0"/>
      </w:pPr>
      <w:r>
        <w:t xml:space="preserve"> Русские писатели и поэты в эмиграции.</w:t>
      </w:r>
    </w:p>
    <w:p w:rsidR="001D19A2" w:rsidRDefault="001D19A2" w:rsidP="00B771AB">
      <w:pPr>
        <w:numPr>
          <w:ilvl w:val="0"/>
          <w:numId w:val="21"/>
        </w:numPr>
        <w:spacing w:before="0" w:after="0"/>
      </w:pPr>
      <w:r>
        <w:t>Русские учёные в эмиграции.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 xml:space="preserve">                15. </w:t>
      </w:r>
      <w:r w:rsidR="001D19A2">
        <w:t>Влияние русских театральных деятелей на западную культуру.</w:t>
      </w:r>
      <w:r w:rsidRPr="00401731">
        <w:t xml:space="preserve"> 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>3.1.5 Методические материалы для оценки обучающимися содержания и качества учебного процесса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>Анкета-отзыв на учебную дисциплину «Страны Западной Европы и русская</w:t>
      </w:r>
      <w:r w:rsidR="00B771AB">
        <w:t xml:space="preserve"> эмиграция (1917 – 1940 годы)».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>Просим Вас заполнить анкету-отзыв по прочитанной дисциплине. Обобщенные данные анкет будут использованы для ее совершенствования.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>1. Насколько Вы удовлетворены содержанием дисциплины в целом?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>1 2 3 4 5 6 7 8 9 10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>Комментарий______________________________________________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 xml:space="preserve">2. Насколько Вы удовлетворены общим стилем преподавания? 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>1 2 3 4 5 6 7 8 9 10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>Комментарий______________________________________________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>3. Как Вы оцениваете качество подготовки предложенных методических материалов?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>1 2 3 4 5 6 7 8 9 10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>Комментарий______________________________________________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>4. Какой из модулей (разделов) дисциплины Вы считаете наиболее полезным, ценным с точки зрения дальнейшего обучения и/или применения в последующей практической деятельности?</w:t>
      </w:r>
    </w:p>
    <w:p w:rsidR="00401731" w:rsidRDefault="00401731" w:rsidP="00B771AB">
      <w:pPr>
        <w:pStyle w:val="p5"/>
        <w:spacing w:before="0" w:beforeAutospacing="0" w:after="0" w:afterAutospacing="0"/>
      </w:pPr>
      <w:r>
        <w:t>Комментарий______________________________________________</w:t>
      </w:r>
    </w:p>
    <w:p w:rsidR="0075560F" w:rsidRPr="004C1E53" w:rsidRDefault="00401731" w:rsidP="00B771AB">
      <w:pPr>
        <w:pStyle w:val="p5"/>
        <w:spacing w:before="0" w:beforeAutospacing="0" w:after="0" w:afterAutospacing="0"/>
      </w:pPr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4C1E53" w:rsidRPr="004C1E53" w:rsidRDefault="004C1E53" w:rsidP="00B771AB">
      <w:pPr>
        <w:spacing w:before="0" w:after="0"/>
      </w:pPr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Default="004C1E53" w:rsidP="00B771AB">
      <w:pPr>
        <w:spacing w:before="0" w:after="0"/>
      </w:pPr>
      <w:r w:rsidRPr="004C1E53">
        <w:t>3.2.1</w:t>
      </w:r>
      <w:r w:rsidRPr="004C1E53">
        <w:tab/>
      </w:r>
      <w:r w:rsidR="0075560F">
        <w:t>Образование и (или) квалификация</w:t>
      </w:r>
      <w:r w:rsidRPr="004C1E53">
        <w:t xml:space="preserve"> преподавателей и иных лиц, допущенных к </w:t>
      </w:r>
      <w:r w:rsidR="0075560F">
        <w:t>проведению учебных занятий</w:t>
      </w:r>
    </w:p>
    <w:p w:rsidR="00F52A09" w:rsidRPr="004C1E53" w:rsidRDefault="00F52A09" w:rsidP="00B771AB">
      <w:pPr>
        <w:spacing w:before="0" w:after="0"/>
      </w:pPr>
      <w:r>
        <w:t>К проведению занятий должны допускаться преподаватели, имеющие базовое образование и учёную степень</w:t>
      </w:r>
      <w:r w:rsidR="00DC3E18">
        <w:t>, а также стаж педагогической работы не менее 3 лет.</w:t>
      </w:r>
    </w:p>
    <w:p w:rsidR="004C1E53" w:rsidRPr="004C1E53" w:rsidRDefault="004C1E53" w:rsidP="00B771AB">
      <w:pPr>
        <w:spacing w:before="0" w:after="0"/>
      </w:pPr>
    </w:p>
    <w:p w:rsidR="004C1E53" w:rsidRPr="004A4C38" w:rsidRDefault="004C1E53" w:rsidP="00B771AB">
      <w:pPr>
        <w:spacing w:before="0" w:after="0"/>
      </w:pPr>
      <w:r w:rsidRPr="004A4C38">
        <w:t xml:space="preserve">3.2.2  </w:t>
      </w:r>
      <w:r w:rsidR="0075560F" w:rsidRPr="004A4C38">
        <w:t>О</w:t>
      </w:r>
      <w:r w:rsidRPr="004A4C38">
        <w:t>беспечен</w:t>
      </w:r>
      <w:r w:rsidR="0075560F" w:rsidRPr="004A4C38">
        <w:t xml:space="preserve">ие </w:t>
      </w:r>
      <w:r w:rsidRPr="004A4C38">
        <w:t>учебно-вспомогательным и (или) иным персоналом</w:t>
      </w:r>
    </w:p>
    <w:p w:rsidR="004C1E53" w:rsidRDefault="004A4C38" w:rsidP="00B771AB">
      <w:pPr>
        <w:spacing w:before="0" w:after="0"/>
        <w:rPr>
          <w:b/>
        </w:rPr>
      </w:pPr>
      <w:r w:rsidRPr="004A4C38">
        <w:rPr>
          <w:b/>
        </w:rPr>
        <w:t>Не требуется.</w:t>
      </w:r>
    </w:p>
    <w:p w:rsidR="004C1E53" w:rsidRPr="004C1E53" w:rsidRDefault="004C1E53" w:rsidP="00B771AB">
      <w:pPr>
        <w:spacing w:before="0" w:after="0"/>
      </w:pPr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Default="004C1E53" w:rsidP="00B771AB">
      <w:pPr>
        <w:spacing w:before="0" w:after="0"/>
      </w:pPr>
      <w:r w:rsidRPr="004C1E53">
        <w:lastRenderedPageBreak/>
        <w:t>3.3.1</w:t>
      </w:r>
      <w:r w:rsidRPr="004C1E53">
        <w:tab/>
      </w:r>
      <w:r w:rsidR="0075560F">
        <w:t>Характеристики аудиторий (помещений, мест</w:t>
      </w:r>
      <w:r w:rsidRPr="004C1E53">
        <w:t>) для проведения занятий</w:t>
      </w:r>
    </w:p>
    <w:p w:rsidR="00F52A09" w:rsidRPr="004C1E53" w:rsidRDefault="00F52A09" w:rsidP="00B771AB">
      <w:pPr>
        <w:spacing w:before="0" w:after="0"/>
      </w:pPr>
      <w:r>
        <w:t>а) соблюдение санитарных норм размещения обучающихся согласно действующему закон</w:t>
      </w:r>
      <w:r w:rsidR="00401731">
        <w:t>о</w:t>
      </w:r>
      <w:r>
        <w:t>дательству.</w:t>
      </w:r>
    </w:p>
    <w:p w:rsidR="004C1E53" w:rsidRDefault="004C1E53" w:rsidP="00B771AB">
      <w:pPr>
        <w:spacing w:before="0" w:after="0"/>
      </w:pPr>
      <w:r w:rsidRPr="004C1E53">
        <w:t>3.3.2</w:t>
      </w:r>
      <w:r w:rsidRPr="004C1E53">
        <w:tab/>
      </w:r>
      <w:r w:rsidR="0075560F"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F52A09" w:rsidRPr="004C1E53" w:rsidRDefault="00F52A09" w:rsidP="00B771AB">
      <w:pPr>
        <w:spacing w:before="0" w:after="0"/>
      </w:pPr>
      <w:r>
        <w:t>а) наличие интерактивной доски, компьютер  с доступом в сеть интернет.</w:t>
      </w:r>
    </w:p>
    <w:p w:rsidR="004C1E53" w:rsidRDefault="004C1E53" w:rsidP="00B771AB">
      <w:pPr>
        <w:spacing w:before="0" w:after="0"/>
      </w:pPr>
      <w:r w:rsidRPr="004C1E53">
        <w:t>3.3.3</w:t>
      </w:r>
      <w:r w:rsidRPr="004C1E53">
        <w:tab/>
      </w:r>
      <w:r w:rsidR="0075560F">
        <w:t>Характеристики специализированного оборудования</w:t>
      </w:r>
    </w:p>
    <w:p w:rsidR="004C1E53" w:rsidRPr="004C1E53" w:rsidRDefault="00F52A09" w:rsidP="00B771AB">
      <w:pPr>
        <w:spacing w:before="0" w:after="0"/>
      </w:pPr>
      <w:r>
        <w:t>Не требуется</w:t>
      </w:r>
    </w:p>
    <w:p w:rsidR="004C1E53" w:rsidRDefault="004C1E53" w:rsidP="00B771AB">
      <w:pPr>
        <w:spacing w:before="0" w:after="0"/>
      </w:pPr>
      <w:r w:rsidRPr="004C1E53">
        <w:t>3.3.4</w:t>
      </w:r>
      <w:r w:rsidRPr="004C1E53">
        <w:tab/>
      </w:r>
      <w:r w:rsidR="0075560F">
        <w:t>Характеристики специализированного программного обеспечения</w:t>
      </w:r>
    </w:p>
    <w:p w:rsidR="004C1E53" w:rsidRPr="004C1E53" w:rsidRDefault="00F52A09" w:rsidP="00B771AB">
      <w:pPr>
        <w:spacing w:before="0" w:after="0"/>
      </w:pPr>
      <w:r>
        <w:t>Не требуется</w:t>
      </w:r>
    </w:p>
    <w:p w:rsidR="004C1E53" w:rsidRDefault="004C1E53" w:rsidP="00B771AB">
      <w:pPr>
        <w:spacing w:before="0" w:after="0"/>
      </w:pPr>
      <w:r w:rsidRPr="004C1E53">
        <w:t>3.3.5</w:t>
      </w:r>
      <w:r w:rsidRPr="004C1E53">
        <w:tab/>
      </w:r>
      <w:r w:rsidR="0075560F">
        <w:t>П</w:t>
      </w:r>
      <w:r w:rsidRPr="004C1E53">
        <w:t>ереч</w:t>
      </w:r>
      <w:r w:rsidR="0075560F">
        <w:t>ень и объёмы требуемых</w:t>
      </w:r>
      <w:r w:rsidRPr="004C1E53">
        <w:t xml:space="preserve"> расходных материалов</w:t>
      </w:r>
    </w:p>
    <w:p w:rsidR="00F52A09" w:rsidRPr="004C1E53" w:rsidRDefault="00F52A09" w:rsidP="00B771AB">
      <w:pPr>
        <w:spacing w:before="0" w:after="0"/>
      </w:pPr>
      <w:r>
        <w:t>Обеспечение расходными материалами не требуется</w:t>
      </w:r>
    </w:p>
    <w:p w:rsidR="004C1E53" w:rsidRPr="004C1E53" w:rsidRDefault="004C1E53" w:rsidP="00B771AB">
      <w:pPr>
        <w:spacing w:before="0" w:after="0"/>
      </w:pPr>
    </w:p>
    <w:p w:rsidR="004C1E53" w:rsidRPr="004C1E53" w:rsidRDefault="004C1E53" w:rsidP="00B771AB">
      <w:pPr>
        <w:spacing w:before="0" w:after="0"/>
      </w:pPr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8A3454" w:rsidRDefault="004C1E53" w:rsidP="00B771AB">
      <w:pPr>
        <w:spacing w:before="0" w:after="0"/>
        <w:ind w:left="300"/>
        <w:jc w:val="left"/>
      </w:pPr>
      <w:r w:rsidRPr="004C1E53">
        <w:t>3.4.1</w:t>
      </w:r>
      <w:r w:rsidRPr="004C1E53">
        <w:tab/>
        <w:t>Список обязательной литературы</w:t>
      </w:r>
    </w:p>
    <w:p w:rsidR="008A3454" w:rsidRDefault="008A3454" w:rsidP="00B771AB">
      <w:pPr>
        <w:spacing w:before="0" w:after="0"/>
        <w:jc w:val="left"/>
      </w:pPr>
      <w:r>
        <w:t>1.Русская военная эмиграция 20-х – 40х гг. т. 1- 6. М., – 2013.</w:t>
      </w:r>
    </w:p>
    <w:p w:rsidR="008A3454" w:rsidRDefault="008A3454" w:rsidP="00B771AB">
      <w:pPr>
        <w:spacing w:before="0" w:after="0"/>
        <w:jc w:val="left"/>
      </w:pPr>
      <w:r>
        <w:t>2.Спор о России: В.А. Маклаков – В.В.Шульгин. Переписка.1919 – 1939. М., 2012.</w:t>
      </w:r>
    </w:p>
    <w:p w:rsidR="008A3454" w:rsidRDefault="008A3454" w:rsidP="00B771AB">
      <w:pPr>
        <w:spacing w:before="0" w:after="0"/>
        <w:jc w:val="left"/>
      </w:pPr>
      <w:r>
        <w:t>3.Будницкий О. Полян А. Русско-еврейский Берлин (1920 – 1941) М., 2013.</w:t>
      </w:r>
    </w:p>
    <w:p w:rsidR="002A39C6" w:rsidRDefault="002A39C6" w:rsidP="00B771AB">
      <w:pPr>
        <w:spacing w:before="0" w:after="0"/>
        <w:jc w:val="left"/>
      </w:pPr>
      <w:r>
        <w:t>4. Сабенникова И.В., В.Л.Гентшке Зарубежная архивная россика: география размещения, выявление, публикация источников М.: 2014.</w:t>
      </w:r>
    </w:p>
    <w:p w:rsidR="002A39C6" w:rsidRPr="002A39C6" w:rsidRDefault="002A39C6" w:rsidP="00B771AB">
      <w:pPr>
        <w:spacing w:before="0" w:after="0"/>
        <w:jc w:val="left"/>
      </w:pPr>
      <w:r>
        <w:t xml:space="preserve">5.Вандаловская М.Г. Прогнозы постбольшевистского устройства России в эмигрантской историографии (20 – 30-е гг. </w:t>
      </w:r>
      <w:r>
        <w:rPr>
          <w:lang w:val="en-US"/>
        </w:rPr>
        <w:t>XX</w:t>
      </w:r>
      <w:r>
        <w:t>в.). М.:2015.</w:t>
      </w:r>
    </w:p>
    <w:p w:rsidR="008A3454" w:rsidRDefault="008A3454" w:rsidP="00B771AB">
      <w:pPr>
        <w:spacing w:before="0" w:after="0"/>
        <w:ind w:left="1277"/>
        <w:jc w:val="left"/>
      </w:pPr>
    </w:p>
    <w:p w:rsidR="007E0AEA" w:rsidRDefault="004C1E53" w:rsidP="00B771AB">
      <w:pPr>
        <w:spacing w:before="0" w:after="0"/>
      </w:pPr>
      <w:r w:rsidRPr="004C1E53">
        <w:t>3.4.2</w:t>
      </w:r>
      <w:r w:rsidRPr="004C1E53">
        <w:tab/>
        <w:t>Список дополнительной литературы</w:t>
      </w:r>
    </w:p>
    <w:p w:rsidR="002A39C6" w:rsidRDefault="002A39C6" w:rsidP="00B771AB">
      <w:pPr>
        <w:numPr>
          <w:ilvl w:val="0"/>
          <w:numId w:val="20"/>
        </w:numPr>
        <w:tabs>
          <w:tab w:val="clear" w:pos="660"/>
          <w:tab w:val="num" w:pos="0"/>
        </w:tabs>
        <w:spacing w:before="0" w:after="0"/>
        <w:ind w:left="0" w:firstLine="0"/>
        <w:jc w:val="left"/>
      </w:pPr>
      <w:r>
        <w:t xml:space="preserve">Адаптация Российских эмигрантов( конец </w:t>
      </w:r>
      <w:r>
        <w:rPr>
          <w:lang w:val="en-US"/>
        </w:rPr>
        <w:t>XIX</w:t>
      </w:r>
      <w:r>
        <w:t xml:space="preserve"> – </w:t>
      </w:r>
      <w:r>
        <w:rPr>
          <w:lang w:val="en-US"/>
        </w:rPr>
        <w:t>XX</w:t>
      </w:r>
      <w:r w:rsidRPr="008A3454">
        <w:t xml:space="preserve"> </w:t>
      </w:r>
      <w:r>
        <w:t>в.). Исторические очерки М., 2006.</w:t>
      </w:r>
    </w:p>
    <w:p w:rsidR="002A39C6" w:rsidRDefault="002A39C6" w:rsidP="00B771AB">
      <w:pPr>
        <w:numPr>
          <w:ilvl w:val="0"/>
          <w:numId w:val="20"/>
        </w:numPr>
        <w:tabs>
          <w:tab w:val="clear" w:pos="660"/>
          <w:tab w:val="num" w:pos="0"/>
        </w:tabs>
        <w:spacing w:before="0" w:after="0"/>
        <w:ind w:left="0" w:firstLine="0"/>
        <w:jc w:val="left"/>
      </w:pPr>
      <w:r>
        <w:t xml:space="preserve">Бочарова З.С. Российское зарубежье 1920 – 1930 –х гг., как феномен отечественной истории </w:t>
      </w:r>
      <w:r w:rsidR="007E0AEA">
        <w:t>М</w:t>
      </w:r>
      <w:r>
        <w:t>., 2011.</w:t>
      </w:r>
    </w:p>
    <w:p w:rsidR="001D19A2" w:rsidRDefault="001D19A2" w:rsidP="00B771AB">
      <w:pPr>
        <w:numPr>
          <w:ilvl w:val="0"/>
          <w:numId w:val="20"/>
        </w:numPr>
        <w:tabs>
          <w:tab w:val="clear" w:pos="660"/>
          <w:tab w:val="num" w:pos="0"/>
        </w:tabs>
        <w:spacing w:before="0" w:after="0"/>
        <w:ind w:left="0" w:firstLine="0"/>
        <w:jc w:val="left"/>
      </w:pPr>
      <w:r>
        <w:t>П.Н.Базанов, И.А.Шамракова Книга русского зарубежья</w:t>
      </w:r>
      <w:r w:rsidR="007E0AEA">
        <w:t xml:space="preserve">: Из истории книжной культуры </w:t>
      </w:r>
      <w:r w:rsidR="007E0AEA">
        <w:rPr>
          <w:lang w:val="en-US"/>
        </w:rPr>
        <w:t>XX</w:t>
      </w:r>
      <w:r w:rsidR="007E0AEA" w:rsidRPr="007E0AEA">
        <w:t xml:space="preserve"> </w:t>
      </w:r>
      <w:r w:rsidR="007E0AEA">
        <w:t xml:space="preserve"> века. Изд. 2-е. СПб.: 2003.</w:t>
      </w:r>
    </w:p>
    <w:p w:rsidR="002A39C6" w:rsidRDefault="002A39C6" w:rsidP="00B771AB">
      <w:pPr>
        <w:numPr>
          <w:ilvl w:val="0"/>
          <w:numId w:val="20"/>
        </w:numPr>
        <w:tabs>
          <w:tab w:val="clear" w:pos="660"/>
          <w:tab w:val="num" w:pos="0"/>
        </w:tabs>
        <w:spacing w:before="0" w:after="0"/>
        <w:ind w:left="0" w:firstLine="0"/>
        <w:jc w:val="left"/>
      </w:pPr>
      <w:r>
        <w:t>Емельянов Ю.Н. Историческая периодика русской эмиграции (1920- 1940 –е гг.) М.,2008.</w:t>
      </w:r>
    </w:p>
    <w:p w:rsidR="002A39C6" w:rsidRDefault="002A39C6" w:rsidP="00B771AB">
      <w:pPr>
        <w:numPr>
          <w:ilvl w:val="0"/>
          <w:numId w:val="20"/>
        </w:numPr>
        <w:tabs>
          <w:tab w:val="clear" w:pos="660"/>
          <w:tab w:val="num" w:pos="0"/>
        </w:tabs>
        <w:spacing w:before="0" w:after="0"/>
        <w:ind w:left="0" w:firstLine="0"/>
        <w:jc w:val="left"/>
      </w:pPr>
      <w:r>
        <w:t xml:space="preserve">История российского зарубежья. Проблемы историографии.(конец </w:t>
      </w:r>
      <w:r>
        <w:rPr>
          <w:lang w:val="en-US"/>
        </w:rPr>
        <w:t>XIX</w:t>
      </w:r>
      <w:r>
        <w:t xml:space="preserve"> – </w:t>
      </w:r>
      <w:r>
        <w:rPr>
          <w:lang w:val="en-US"/>
        </w:rPr>
        <w:t>XX</w:t>
      </w:r>
      <w:r w:rsidRPr="008A3454">
        <w:t xml:space="preserve"> </w:t>
      </w:r>
      <w:r>
        <w:t>в.) Сб. статей. М., 2004.</w:t>
      </w:r>
    </w:p>
    <w:p w:rsidR="002A39C6" w:rsidRDefault="002A39C6" w:rsidP="00B771AB">
      <w:pPr>
        <w:numPr>
          <w:ilvl w:val="0"/>
          <w:numId w:val="20"/>
        </w:numPr>
        <w:tabs>
          <w:tab w:val="clear" w:pos="660"/>
          <w:tab w:val="num" w:pos="0"/>
        </w:tabs>
        <w:spacing w:before="0" w:after="0"/>
        <w:ind w:left="0" w:firstLine="0"/>
        <w:jc w:val="left"/>
      </w:pPr>
      <w:r>
        <w:t>Кудрякова Е.Б. Российская эмиграция в Великобритании между двумя войнами. М., 1995.</w:t>
      </w:r>
    </w:p>
    <w:p w:rsidR="002A39C6" w:rsidRDefault="002A39C6" w:rsidP="00B771AB">
      <w:pPr>
        <w:numPr>
          <w:ilvl w:val="0"/>
          <w:numId w:val="20"/>
        </w:numPr>
        <w:tabs>
          <w:tab w:val="clear" w:pos="660"/>
          <w:tab w:val="num" w:pos="0"/>
        </w:tabs>
        <w:spacing w:before="0" w:after="0"/>
        <w:ind w:left="0" w:firstLine="0"/>
        <w:jc w:val="left"/>
      </w:pPr>
      <w:r>
        <w:t xml:space="preserve">Сабенникова И.В. </w:t>
      </w:r>
      <w:r w:rsidR="007E0AEA">
        <w:t>Р</w:t>
      </w:r>
      <w:r>
        <w:t>оссийская эмиграция (1917 – 1939): сравнительно-типологическое исследование. Тверь 2002.</w:t>
      </w:r>
    </w:p>
    <w:p w:rsidR="002A39C6" w:rsidRDefault="002A39C6" w:rsidP="00B771AB">
      <w:pPr>
        <w:numPr>
          <w:ilvl w:val="0"/>
          <w:numId w:val="20"/>
        </w:numPr>
        <w:tabs>
          <w:tab w:val="clear" w:pos="660"/>
          <w:tab w:val="num" w:pos="0"/>
        </w:tabs>
        <w:spacing w:before="0" w:after="0"/>
        <w:ind w:left="0" w:firstLine="0"/>
        <w:jc w:val="left"/>
      </w:pPr>
      <w:r>
        <w:t>Сумская м.Ю. Русская эмиграция в 20- 30 – х годах: социальная, правовая и экономическая адаптация. Пятигорск 2011.</w:t>
      </w:r>
    </w:p>
    <w:p w:rsidR="002A39C6" w:rsidRDefault="002A39C6" w:rsidP="00B771AB">
      <w:pPr>
        <w:numPr>
          <w:ilvl w:val="0"/>
          <w:numId w:val="20"/>
        </w:numPr>
        <w:tabs>
          <w:tab w:val="clear" w:pos="660"/>
          <w:tab w:val="num" w:pos="0"/>
        </w:tabs>
        <w:spacing w:before="0" w:after="0"/>
        <w:ind w:left="0" w:firstLine="0"/>
        <w:jc w:val="left"/>
      </w:pPr>
      <w:r>
        <w:t>Тимонин Е.И.Исторические судьбы русской эмиграции (1920 – 1945 –е гг.) Омск.2000.</w:t>
      </w:r>
    </w:p>
    <w:p w:rsidR="002A39C6" w:rsidRDefault="002A39C6" w:rsidP="00B771AB">
      <w:pPr>
        <w:numPr>
          <w:ilvl w:val="0"/>
          <w:numId w:val="20"/>
        </w:numPr>
        <w:tabs>
          <w:tab w:val="clear" w:pos="660"/>
          <w:tab w:val="num" w:pos="0"/>
        </w:tabs>
        <w:spacing w:before="0" w:after="0"/>
        <w:ind w:left="0" w:firstLine="0"/>
        <w:jc w:val="left"/>
      </w:pPr>
      <w:r>
        <w:t>Шкаренков Л.К. Агония белой эмиграции. М.,1981.</w:t>
      </w:r>
    </w:p>
    <w:p w:rsidR="002A39C6" w:rsidRDefault="002A39C6" w:rsidP="00B771AB">
      <w:pPr>
        <w:tabs>
          <w:tab w:val="num" w:pos="0"/>
        </w:tabs>
        <w:spacing w:before="0" w:after="0"/>
        <w:jc w:val="left"/>
      </w:pPr>
      <w:r>
        <w:t>Совершенно лично и доверительно!» Б.А.Бахметев – В.А.Маклаков. Переписка. 1919 – 1951. В 3-х томах. М., 2001.</w:t>
      </w:r>
    </w:p>
    <w:p w:rsidR="002A39C6" w:rsidRDefault="002A39C6" w:rsidP="00B771AB">
      <w:pPr>
        <w:numPr>
          <w:ilvl w:val="0"/>
          <w:numId w:val="20"/>
        </w:numPr>
        <w:tabs>
          <w:tab w:val="clear" w:pos="660"/>
          <w:tab w:val="num" w:pos="0"/>
        </w:tabs>
        <w:spacing w:before="0" w:after="0"/>
        <w:ind w:left="0" w:firstLine="0"/>
        <w:jc w:val="left"/>
      </w:pPr>
      <w:r>
        <w:t>Савич Н.В. После исхода. Парижский дневник. 1921 – 1923. М., 2008.</w:t>
      </w:r>
    </w:p>
    <w:p w:rsidR="002A39C6" w:rsidRDefault="002A39C6" w:rsidP="00B771AB">
      <w:pPr>
        <w:numPr>
          <w:ilvl w:val="0"/>
          <w:numId w:val="20"/>
        </w:numPr>
        <w:tabs>
          <w:tab w:val="clear" w:pos="660"/>
          <w:tab w:val="num" w:pos="0"/>
        </w:tabs>
        <w:spacing w:before="0" w:after="0"/>
        <w:ind w:left="0" w:firstLine="0"/>
        <w:jc w:val="left"/>
      </w:pPr>
      <w:r>
        <w:t>Чему свидетели мы были…Переписка бывших царских дипломатов. 1934 – 1940 гг. Сб. док в 2-х кн. М., 1998.</w:t>
      </w:r>
    </w:p>
    <w:p w:rsidR="002A39C6" w:rsidRPr="004C1E53" w:rsidRDefault="002A39C6" w:rsidP="00B771AB">
      <w:pPr>
        <w:spacing w:before="0" w:after="0"/>
      </w:pPr>
    </w:p>
    <w:p w:rsidR="004C1E53" w:rsidRPr="004C1E53" w:rsidRDefault="004C1E53" w:rsidP="00B771AB">
      <w:pPr>
        <w:spacing w:before="0" w:after="0"/>
      </w:pPr>
    </w:p>
    <w:p w:rsidR="004C1E53" w:rsidRDefault="004C1E53" w:rsidP="00B771AB">
      <w:pPr>
        <w:spacing w:before="0" w:after="0"/>
      </w:pPr>
      <w:r w:rsidRPr="004C1E53">
        <w:t>3.4.3</w:t>
      </w:r>
      <w:r w:rsidRPr="004C1E53">
        <w:tab/>
        <w:t>Перечень иных информационных источников</w:t>
      </w:r>
    </w:p>
    <w:p w:rsidR="004C1E53" w:rsidRPr="004C1E53" w:rsidRDefault="00F52A09" w:rsidP="003C250F">
      <w:pPr>
        <w:spacing w:before="0" w:after="0"/>
        <w:rPr>
          <w:i/>
        </w:rPr>
      </w:pPr>
      <w:r>
        <w:t>нет</w:t>
      </w:r>
      <w:bookmarkEnd w:id="0"/>
    </w:p>
    <w:sectPr w:rsidR="004C1E53" w:rsidRPr="004C1E53" w:rsidSect="004C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E1" w:rsidRDefault="00962EE1">
      <w:pPr>
        <w:spacing w:before="0" w:after="0"/>
      </w:pPr>
      <w:r>
        <w:separator/>
      </w:r>
    </w:p>
  </w:endnote>
  <w:endnote w:type="continuationSeparator" w:id="1">
    <w:p w:rsidR="00962EE1" w:rsidRDefault="00962E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E1" w:rsidRDefault="00962EE1">
      <w:pPr>
        <w:spacing w:before="0" w:after="0"/>
      </w:pPr>
      <w:r>
        <w:separator/>
      </w:r>
    </w:p>
  </w:footnote>
  <w:footnote w:type="continuationSeparator" w:id="1">
    <w:p w:rsidR="00962EE1" w:rsidRDefault="00962EE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5E" w:rsidRDefault="009916B6">
    <w:pPr>
      <w:pStyle w:val="a4"/>
      <w:jc w:val="center"/>
    </w:pPr>
    <w:fldSimple w:instr="PAGE   \* MERGEFORMAT">
      <w:r w:rsidR="003C250F">
        <w:rPr>
          <w:noProof/>
        </w:rPr>
        <w:t>9</w:t>
      </w:r>
    </w:fldSimple>
  </w:p>
  <w:p w:rsidR="00C2441A" w:rsidRDefault="00C244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2890050"/>
    <w:multiLevelType w:val="hybridMultilevel"/>
    <w:tmpl w:val="25B600BC"/>
    <w:lvl w:ilvl="0" w:tplc="123E2A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A19F8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C79B3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B6FFA"/>
    <w:multiLevelType w:val="hybridMultilevel"/>
    <w:tmpl w:val="9C94465C"/>
    <w:lvl w:ilvl="0" w:tplc="327C44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E42DE"/>
    <w:multiLevelType w:val="hybridMultilevel"/>
    <w:tmpl w:val="9C94465C"/>
    <w:lvl w:ilvl="0" w:tplc="327C44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4B06A0"/>
    <w:multiLevelType w:val="multilevel"/>
    <w:tmpl w:val="CFC8C67E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811B09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22E5B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847A5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748F0"/>
    <w:multiLevelType w:val="hybridMultilevel"/>
    <w:tmpl w:val="0330C3A8"/>
    <w:lvl w:ilvl="0" w:tplc="4502CBC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C46FDF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4E7C7F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7"/>
  </w:num>
  <w:num w:numId="5">
    <w:abstractNumId w:val="14"/>
  </w:num>
  <w:num w:numId="6">
    <w:abstractNumId w:val="6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2"/>
  </w:num>
  <w:num w:numId="15">
    <w:abstractNumId w:val="21"/>
  </w:num>
  <w:num w:numId="16">
    <w:abstractNumId w:val="2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  <w:num w:numId="26">
    <w:abstractNumId w:val="2"/>
  </w:num>
  <w:num w:numId="27">
    <w:abstractNumId w:val="23"/>
  </w:num>
  <w:num w:numId="28">
    <w:abstractNumId w:val="11"/>
  </w:num>
  <w:num w:numId="29">
    <w:abstractNumId w:val="22"/>
  </w:num>
  <w:num w:numId="30">
    <w:abstractNumId w:val="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25875"/>
    <w:rsid w:val="000279B9"/>
    <w:rsid w:val="000502EE"/>
    <w:rsid w:val="00063D36"/>
    <w:rsid w:val="000872B1"/>
    <w:rsid w:val="000A3953"/>
    <w:rsid w:val="000D2F5E"/>
    <w:rsid w:val="000D3DA3"/>
    <w:rsid w:val="000F3F17"/>
    <w:rsid w:val="00105264"/>
    <w:rsid w:val="00136D32"/>
    <w:rsid w:val="001436BE"/>
    <w:rsid w:val="00146AB5"/>
    <w:rsid w:val="0017722D"/>
    <w:rsid w:val="00180DF8"/>
    <w:rsid w:val="001957B2"/>
    <w:rsid w:val="001A2D0D"/>
    <w:rsid w:val="001A787C"/>
    <w:rsid w:val="001C2763"/>
    <w:rsid w:val="001C6627"/>
    <w:rsid w:val="001D19A2"/>
    <w:rsid w:val="001D24DE"/>
    <w:rsid w:val="002151D9"/>
    <w:rsid w:val="00231321"/>
    <w:rsid w:val="00236487"/>
    <w:rsid w:val="00242A5A"/>
    <w:rsid w:val="00276EF1"/>
    <w:rsid w:val="0028637A"/>
    <w:rsid w:val="002866A1"/>
    <w:rsid w:val="002A39C6"/>
    <w:rsid w:val="002B7734"/>
    <w:rsid w:val="002C49DB"/>
    <w:rsid w:val="002D3888"/>
    <w:rsid w:val="002D39FA"/>
    <w:rsid w:val="002D4720"/>
    <w:rsid w:val="0030618E"/>
    <w:rsid w:val="00326548"/>
    <w:rsid w:val="00333D55"/>
    <w:rsid w:val="00335619"/>
    <w:rsid w:val="00337CA4"/>
    <w:rsid w:val="00344884"/>
    <w:rsid w:val="00350B9D"/>
    <w:rsid w:val="003649CB"/>
    <w:rsid w:val="00377DE2"/>
    <w:rsid w:val="00390D17"/>
    <w:rsid w:val="003B7DCF"/>
    <w:rsid w:val="003C250F"/>
    <w:rsid w:val="003D4369"/>
    <w:rsid w:val="00401731"/>
    <w:rsid w:val="004109FA"/>
    <w:rsid w:val="00414853"/>
    <w:rsid w:val="00420044"/>
    <w:rsid w:val="00433307"/>
    <w:rsid w:val="0045384C"/>
    <w:rsid w:val="00493C94"/>
    <w:rsid w:val="0049647A"/>
    <w:rsid w:val="004A4C38"/>
    <w:rsid w:val="004A72AB"/>
    <w:rsid w:val="004A7431"/>
    <w:rsid w:val="004B1DE1"/>
    <w:rsid w:val="004C1E53"/>
    <w:rsid w:val="004E1912"/>
    <w:rsid w:val="004E4882"/>
    <w:rsid w:val="004E4C2C"/>
    <w:rsid w:val="0050086F"/>
    <w:rsid w:val="005136FD"/>
    <w:rsid w:val="00542FFC"/>
    <w:rsid w:val="00546538"/>
    <w:rsid w:val="00560573"/>
    <w:rsid w:val="00562B53"/>
    <w:rsid w:val="00572D61"/>
    <w:rsid w:val="00582C1C"/>
    <w:rsid w:val="005975C4"/>
    <w:rsid w:val="005A691C"/>
    <w:rsid w:val="005B6133"/>
    <w:rsid w:val="005F5EFB"/>
    <w:rsid w:val="00614C0C"/>
    <w:rsid w:val="00642840"/>
    <w:rsid w:val="006B4E8D"/>
    <w:rsid w:val="006C08E8"/>
    <w:rsid w:val="006C3E2E"/>
    <w:rsid w:val="006E3367"/>
    <w:rsid w:val="006E5FA4"/>
    <w:rsid w:val="006F36DB"/>
    <w:rsid w:val="00721C40"/>
    <w:rsid w:val="007237A5"/>
    <w:rsid w:val="00723D2A"/>
    <w:rsid w:val="007268D0"/>
    <w:rsid w:val="00730190"/>
    <w:rsid w:val="00744494"/>
    <w:rsid w:val="00746212"/>
    <w:rsid w:val="0075560F"/>
    <w:rsid w:val="007763EE"/>
    <w:rsid w:val="00792C99"/>
    <w:rsid w:val="007A45A8"/>
    <w:rsid w:val="007A74A1"/>
    <w:rsid w:val="007C51EB"/>
    <w:rsid w:val="007D5BA3"/>
    <w:rsid w:val="007E094F"/>
    <w:rsid w:val="007E0AEA"/>
    <w:rsid w:val="007E19E7"/>
    <w:rsid w:val="007E534C"/>
    <w:rsid w:val="007F194D"/>
    <w:rsid w:val="007F3ABF"/>
    <w:rsid w:val="00805F97"/>
    <w:rsid w:val="00813595"/>
    <w:rsid w:val="008158D3"/>
    <w:rsid w:val="008303A8"/>
    <w:rsid w:val="00831DCC"/>
    <w:rsid w:val="00840CF5"/>
    <w:rsid w:val="008629EA"/>
    <w:rsid w:val="00884E32"/>
    <w:rsid w:val="0088641C"/>
    <w:rsid w:val="00890991"/>
    <w:rsid w:val="008966FB"/>
    <w:rsid w:val="008A3454"/>
    <w:rsid w:val="008D24A2"/>
    <w:rsid w:val="008D335F"/>
    <w:rsid w:val="008F07BC"/>
    <w:rsid w:val="0093339C"/>
    <w:rsid w:val="00934346"/>
    <w:rsid w:val="00962634"/>
    <w:rsid w:val="00962EE1"/>
    <w:rsid w:val="00966D7F"/>
    <w:rsid w:val="00967CE7"/>
    <w:rsid w:val="00970602"/>
    <w:rsid w:val="009916B6"/>
    <w:rsid w:val="009A1379"/>
    <w:rsid w:val="009A2068"/>
    <w:rsid w:val="009A70CA"/>
    <w:rsid w:val="009F5FC1"/>
    <w:rsid w:val="009F65AE"/>
    <w:rsid w:val="00A03714"/>
    <w:rsid w:val="00A059CA"/>
    <w:rsid w:val="00A27117"/>
    <w:rsid w:val="00A537C4"/>
    <w:rsid w:val="00A86A34"/>
    <w:rsid w:val="00AA3DB7"/>
    <w:rsid w:val="00AC2594"/>
    <w:rsid w:val="00AC26BC"/>
    <w:rsid w:val="00AC3890"/>
    <w:rsid w:val="00AD429F"/>
    <w:rsid w:val="00AD5338"/>
    <w:rsid w:val="00AE3BA6"/>
    <w:rsid w:val="00AE5E43"/>
    <w:rsid w:val="00AE757B"/>
    <w:rsid w:val="00B102D6"/>
    <w:rsid w:val="00B21C7F"/>
    <w:rsid w:val="00B439CF"/>
    <w:rsid w:val="00B52A93"/>
    <w:rsid w:val="00B540B2"/>
    <w:rsid w:val="00B5481D"/>
    <w:rsid w:val="00B727B2"/>
    <w:rsid w:val="00B771AB"/>
    <w:rsid w:val="00B805F3"/>
    <w:rsid w:val="00B8513C"/>
    <w:rsid w:val="00B92B23"/>
    <w:rsid w:val="00BA4000"/>
    <w:rsid w:val="00BB06F3"/>
    <w:rsid w:val="00BB3588"/>
    <w:rsid w:val="00BC79BD"/>
    <w:rsid w:val="00BE04DC"/>
    <w:rsid w:val="00C018DF"/>
    <w:rsid w:val="00C06F72"/>
    <w:rsid w:val="00C2441A"/>
    <w:rsid w:val="00C34880"/>
    <w:rsid w:val="00C411DF"/>
    <w:rsid w:val="00C5195C"/>
    <w:rsid w:val="00C51CE0"/>
    <w:rsid w:val="00C54818"/>
    <w:rsid w:val="00CF2D4C"/>
    <w:rsid w:val="00D04CEF"/>
    <w:rsid w:val="00D0536A"/>
    <w:rsid w:val="00D06E92"/>
    <w:rsid w:val="00D12F48"/>
    <w:rsid w:val="00D13B48"/>
    <w:rsid w:val="00D320CD"/>
    <w:rsid w:val="00D34039"/>
    <w:rsid w:val="00D45ACE"/>
    <w:rsid w:val="00D90678"/>
    <w:rsid w:val="00DB0756"/>
    <w:rsid w:val="00DC3E18"/>
    <w:rsid w:val="00DC65E6"/>
    <w:rsid w:val="00DE322A"/>
    <w:rsid w:val="00E17295"/>
    <w:rsid w:val="00E21592"/>
    <w:rsid w:val="00E245EB"/>
    <w:rsid w:val="00E25724"/>
    <w:rsid w:val="00E2723F"/>
    <w:rsid w:val="00E41201"/>
    <w:rsid w:val="00E42E20"/>
    <w:rsid w:val="00E50384"/>
    <w:rsid w:val="00E542C4"/>
    <w:rsid w:val="00E57537"/>
    <w:rsid w:val="00E600FE"/>
    <w:rsid w:val="00E61503"/>
    <w:rsid w:val="00E65B0A"/>
    <w:rsid w:val="00E82386"/>
    <w:rsid w:val="00E91732"/>
    <w:rsid w:val="00EA6B38"/>
    <w:rsid w:val="00EB4479"/>
    <w:rsid w:val="00EE1C01"/>
    <w:rsid w:val="00EF74B4"/>
    <w:rsid w:val="00F04350"/>
    <w:rsid w:val="00F13447"/>
    <w:rsid w:val="00F13923"/>
    <w:rsid w:val="00F25F07"/>
    <w:rsid w:val="00F31EC0"/>
    <w:rsid w:val="00F343CF"/>
    <w:rsid w:val="00F412E8"/>
    <w:rsid w:val="00F424B3"/>
    <w:rsid w:val="00F52A09"/>
    <w:rsid w:val="00F86522"/>
    <w:rsid w:val="00F957AE"/>
    <w:rsid w:val="00FB3ADA"/>
    <w:rsid w:val="00FD550B"/>
    <w:rsid w:val="00FE1A76"/>
    <w:rsid w:val="00FE1F7D"/>
    <w:rsid w:val="00FE2DC6"/>
    <w:rsid w:val="00FE2E88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paragraph" w:customStyle="1" w:styleId="p5">
    <w:name w:val="p5"/>
    <w:basedOn w:val="a"/>
    <w:rsid w:val="0040173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s1">
    <w:name w:val="s1"/>
    <w:basedOn w:val="a1"/>
    <w:rsid w:val="00401731"/>
  </w:style>
  <w:style w:type="character" w:customStyle="1" w:styleId="apple-converted-space">
    <w:name w:val="apple-converted-space"/>
    <w:basedOn w:val="a1"/>
    <w:rsid w:val="0037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E5D9-2219-4A43-B090-8C09364B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Badenko</dc:creator>
  <cp:lastModifiedBy>Lenich</cp:lastModifiedBy>
  <cp:revision>7</cp:revision>
  <cp:lastPrinted>2013-11-20T06:48:00Z</cp:lastPrinted>
  <dcterms:created xsi:type="dcterms:W3CDTF">2016-11-15T10:19:00Z</dcterms:created>
  <dcterms:modified xsi:type="dcterms:W3CDTF">2017-01-24T17:22:00Z</dcterms:modified>
</cp:coreProperties>
</file>