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AE6C35" w:rsidRDefault="00AE6C35" w:rsidP="00AE6C35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AE6C35" w:rsidP="00AE6C35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t xml:space="preserve"> </w:t>
      </w:r>
      <w:r w:rsidR="0075560F" w:rsidRPr="0075560F">
        <w:rPr>
          <w:i/>
          <w:sz w:val="20"/>
          <w:szCs w:val="20"/>
        </w:rPr>
        <w:t>(учебной дисциплины, практики и т.п.)</w:t>
      </w:r>
      <w:r w:rsidR="004C1E53" w:rsidRPr="0075560F">
        <w:rPr>
          <w:i/>
          <w:sz w:val="20"/>
          <w:szCs w:val="20"/>
        </w:rPr>
        <w:br/>
      </w:r>
    </w:p>
    <w:p w:rsidR="00AE6C35" w:rsidRDefault="00AE6C35" w:rsidP="00AE6C35">
      <w:pPr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 xml:space="preserve">История международных отношений XVI в. - </w:t>
      </w:r>
      <w:smartTag w:uri="urn:schemas-microsoft-com:office:smarttags" w:element="metricconverter">
        <w:smartTagPr>
          <w:attr w:name="ProductID" w:val="1789 г"/>
        </w:smartTagPr>
        <w:r>
          <w:rPr>
            <w:b/>
            <w:bCs/>
            <w:color w:val="000000"/>
          </w:rPr>
          <w:t>1789 г</w:t>
        </w:r>
      </w:smartTag>
      <w:r>
        <w:rPr>
          <w:b/>
          <w:bCs/>
          <w:color w:val="000000"/>
        </w:rPr>
        <w:t>.</w:t>
      </w:r>
    </w:p>
    <w:p w:rsidR="00AE6C35" w:rsidRPr="00AE6C35" w:rsidRDefault="00AE6C35" w:rsidP="00AE6C35">
      <w:pPr>
        <w:jc w:val="center"/>
        <w:rPr>
          <w:b/>
          <w:bCs/>
          <w:szCs w:val="24"/>
          <w:lang w:val="en-US"/>
        </w:rPr>
      </w:pPr>
      <w:r w:rsidRPr="00AE6C35">
        <w:rPr>
          <w:b/>
          <w:bCs/>
          <w:lang w:val="en-US"/>
        </w:rPr>
        <w:t>History of foreign relations from XVI century to 1789.</w:t>
      </w:r>
    </w:p>
    <w:p w:rsidR="004C1E53" w:rsidRPr="00AE6C35" w:rsidRDefault="004C1E53" w:rsidP="004C1E53">
      <w:pPr>
        <w:jc w:val="center"/>
        <w:rPr>
          <w:lang w:val="en-US"/>
        </w:rPr>
      </w:pPr>
      <w:r w:rsidRPr="00AE6C35">
        <w:rPr>
          <w:lang w:val="en-US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E51B3C" w:rsidRPr="004C1E53" w:rsidRDefault="004C1E53" w:rsidP="00E51B3C">
      <w:pPr>
        <w:jc w:val="center"/>
      </w:pPr>
      <w:r w:rsidRPr="004C1E53">
        <w:rPr>
          <w:b/>
        </w:rPr>
        <w:t xml:space="preserve"> </w:t>
      </w:r>
      <w:r w:rsidR="00E51B3C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E51B3C" w:rsidRDefault="004C1E53" w:rsidP="004C1E53">
      <w:pPr>
        <w:jc w:val="right"/>
        <w:rPr>
          <w:u w:val="single"/>
        </w:rPr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E51B3C">
        <w:t xml:space="preserve"> _____4___</w:t>
      </w:r>
      <w:r w:rsidR="00E51B3C">
        <w:rPr>
          <w:u w:val="single"/>
        </w:rPr>
        <w:t xml:space="preserve">  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E51B3C">
        <w:rPr>
          <w:szCs w:val="24"/>
        </w:rPr>
        <w:t>16</w:t>
      </w:r>
      <w:r w:rsidR="004C1E53" w:rsidRPr="004C1E53">
        <w:br w:type="page"/>
      </w:r>
    </w:p>
    <w:p w:rsidR="004C1E53" w:rsidRDefault="004C1E53" w:rsidP="004C1E53">
      <w:pPr>
        <w:rPr>
          <w:b/>
        </w:rPr>
      </w:pPr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Default="004C1E53" w:rsidP="004C1E53">
      <w:pPr>
        <w:rPr>
          <w:b/>
        </w:rPr>
      </w:pPr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674CF8" w:rsidRPr="00674CF8" w:rsidRDefault="00E51B3C" w:rsidP="00E51B3C">
      <w:pPr>
        <w:ind w:firstLine="708"/>
        <w:rPr>
          <w:color w:val="000000"/>
        </w:rPr>
      </w:pPr>
      <w:r>
        <w:rPr>
          <w:color w:val="000000"/>
        </w:rPr>
        <w:t xml:space="preserve">Учебная дисциплина "История международных отношений XVI в. - </w:t>
      </w:r>
      <w:smartTag w:uri="urn:schemas-microsoft-com:office:smarttags" w:element="metricconverter">
        <w:smartTagPr>
          <w:attr w:name="ProductID" w:val="1789 г"/>
        </w:smartTagPr>
        <w:r>
          <w:rPr>
            <w:color w:val="000000"/>
          </w:rPr>
          <w:t>1789 г</w:t>
        </w:r>
      </w:smartTag>
      <w:r>
        <w:rPr>
          <w:color w:val="000000"/>
        </w:rPr>
        <w:t>." предусмотрена компетентностно-ориентированным учебным планом по направлению «История». Учебная дисциплина является дисциплиной по выбору при подготовке бакалавров по про</w:t>
      </w:r>
      <w:r w:rsidR="00674CF8">
        <w:rPr>
          <w:color w:val="000000"/>
        </w:rPr>
        <w:t>филизации "Всеобщая история".</w:t>
      </w:r>
    </w:p>
    <w:p w:rsidR="00E51B3C" w:rsidRDefault="00E51B3C" w:rsidP="00E51B3C">
      <w:pPr>
        <w:ind w:firstLine="708"/>
        <w:rPr>
          <w:color w:val="000000"/>
          <w:szCs w:val="24"/>
        </w:rPr>
      </w:pPr>
      <w:r>
        <w:rPr>
          <w:color w:val="000000"/>
        </w:rPr>
        <w:t xml:space="preserve">Целью изучения данной учебной дисциплины является усвоение студентами знаний об основных чертах и особенностях формирования и развития системы международных отношений на начальном этапе нового времени в XVI в. – </w:t>
      </w:r>
      <w:smartTag w:uri="urn:schemas-microsoft-com:office:smarttags" w:element="metricconverter">
        <w:smartTagPr>
          <w:attr w:name="ProductID" w:val="1789 г"/>
        </w:smartTagPr>
        <w:r>
          <w:rPr>
            <w:color w:val="000000"/>
          </w:rPr>
          <w:t>1789 г</w:t>
        </w:r>
      </w:smartTag>
      <w:r>
        <w:rPr>
          <w:color w:val="000000"/>
        </w:rPr>
        <w:t xml:space="preserve">. Задачей учебного курса является ознакомление обучающихся с основными этапами истории международных отношений в XVI в. - </w:t>
      </w:r>
      <w:smartTag w:uri="urn:schemas-microsoft-com:office:smarttags" w:element="metricconverter">
        <w:smartTagPr>
          <w:attr w:name="ProductID" w:val="1789 г"/>
        </w:smartTagPr>
        <w:r>
          <w:rPr>
            <w:color w:val="000000"/>
          </w:rPr>
          <w:t>1789 г</w:t>
        </w:r>
      </w:smartTag>
      <w:r>
        <w:rPr>
          <w:color w:val="000000"/>
        </w:rPr>
        <w:t xml:space="preserve">., а также с наиболее важными внешнеполитическими проблемами, стоявшими в центре внимания европейских держав и США, способами и формами их решения и результатами. 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E51B3C" w:rsidRDefault="00E51B3C" w:rsidP="00E51B3C">
      <w:pPr>
        <w:rPr>
          <w:color w:val="000000"/>
          <w:szCs w:val="24"/>
        </w:rPr>
      </w:pPr>
      <w:r>
        <w:rPr>
          <w:color w:val="000000"/>
        </w:rPr>
        <w:t xml:space="preserve">   Для освоения материала данного курса обучающимся потребуются знания, умения и навыки, сформированные в ходе</w:t>
      </w:r>
      <w:r>
        <w:t xml:space="preserve"> изучения</w:t>
      </w:r>
      <w:r>
        <w:rPr>
          <w:color w:val="000000"/>
        </w:rPr>
        <w:t xml:space="preserve"> следующих дисциплин: "Введение в специальность", "История Средних веков", "История России". Параллельно обучающиеся изучают курс "История Нового и новейшего времени (до </w:t>
      </w:r>
      <w:smartTag w:uri="urn:schemas-microsoft-com:office:smarttags" w:element="metricconverter">
        <w:smartTagPr>
          <w:attr w:name="ProductID" w:val="1870 г"/>
        </w:smartTagPr>
        <w:r>
          <w:rPr>
            <w:color w:val="000000"/>
          </w:rPr>
          <w:t>1870 г</w:t>
        </w:r>
      </w:smartTag>
      <w:r>
        <w:rPr>
          <w:color w:val="000000"/>
        </w:rPr>
        <w:t>.)". Обучающийся должен обладать базовыи знаниями об основных этапах исторического развития стран Европы и Америки</w:t>
      </w:r>
      <w:r>
        <w:t xml:space="preserve">. Учебная дисциплина дополняет базовый курс для бакалавров "История Нового и новейшего времени (до </w:t>
      </w:r>
      <w:smartTag w:uri="urn:schemas-microsoft-com:office:smarttags" w:element="metricconverter">
        <w:smartTagPr>
          <w:attr w:name="ProductID" w:val="1870 г"/>
        </w:smartTagPr>
        <w:r>
          <w:t>1870 г</w:t>
        </w:r>
      </w:smartTag>
      <w:r>
        <w:t>.).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E51B3C" w:rsidRDefault="00E51B3C" w:rsidP="00E51B3C">
      <w:pPr>
        <w:rPr>
          <w:szCs w:val="24"/>
        </w:rPr>
      </w:pPr>
      <w:r>
        <w:t xml:space="preserve">   Совместно с другими дисциплинами участвует в формировании следующих компетенций:</w:t>
      </w:r>
      <w:r>
        <w:br/>
        <w:t xml:space="preserve"> КП-02.1  Знание основных этапов и событий мировой истории, важнейших достижений культуры и системы ценностей, сложившихся в ходе исторического развития </w:t>
      </w:r>
      <w:r>
        <w:br/>
        <w:t xml:space="preserve">КП-02.2 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 </w:t>
      </w:r>
      <w:r>
        <w:br/>
        <w:t xml:space="preserve">КП-02.3 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 </w:t>
      </w:r>
      <w:r>
        <w:br/>
        <w:t xml:space="preserve">КП-02.4 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этно-национальными традициями </w:t>
      </w:r>
      <w:r>
        <w:br/>
        <w:t xml:space="preserve">КП-02.5  Г 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 </w:t>
      </w:r>
      <w:r>
        <w:br/>
        <w:t xml:space="preserve">КП-02.6  Г отовность к преподавательской работе в средних учебных заведениях </w:t>
      </w:r>
      <w:r>
        <w:br/>
        <w:t xml:space="preserve">КП-02.7  Умение разрабатывать сценарии и проводить страноведческие мероприятия, готовить и редактировать научно-популярные материалы по всеобщей истории </w:t>
      </w:r>
    </w:p>
    <w:p w:rsidR="004C1E53" w:rsidRDefault="004C1E53" w:rsidP="00E51B3C">
      <w:pPr>
        <w:numPr>
          <w:ilvl w:val="1"/>
          <w:numId w:val="17"/>
        </w:numPr>
        <w:rPr>
          <w:b/>
        </w:rPr>
      </w:pPr>
      <w:r w:rsidRPr="004C1E53">
        <w:rPr>
          <w:b/>
        </w:rPr>
        <w:t>Перечень активных и интерактивных форм учебных занятий</w:t>
      </w:r>
    </w:p>
    <w:p w:rsidR="00E51B3C" w:rsidRDefault="00E51B3C" w:rsidP="00E51B3C">
      <w:pPr>
        <w:rPr>
          <w:b/>
        </w:rPr>
      </w:pPr>
    </w:p>
    <w:p w:rsidR="001667A0" w:rsidRDefault="00E51B3C" w:rsidP="00E51B3C">
      <w:r>
        <w:rPr>
          <w:sz w:val="20"/>
          <w:szCs w:val="20"/>
        </w:rPr>
        <w:t xml:space="preserve">   </w:t>
      </w:r>
      <w:r>
        <w:t xml:space="preserve"> В учебном плане для дисциплины " "История международных отношений XVI в. - </w:t>
      </w:r>
      <w:smartTag w:uri="urn:schemas-microsoft-com:office:smarttags" w:element="metricconverter">
        <w:smartTagPr>
          <w:attr w:name="ProductID" w:val="1789 г"/>
        </w:smartTagPr>
        <w:r>
          <w:t>1789 г</w:t>
        </w:r>
      </w:smartTag>
      <w:r>
        <w:t>." используются такие активные и интерактивные формы обучения</w:t>
      </w:r>
      <w:r w:rsidR="00651474">
        <w:t xml:space="preserve"> (14 часов)</w:t>
      </w:r>
      <w:r>
        <w:t xml:space="preserve"> как использование различных демонстрационных материалов, работа с опубликованными документами, анализ российских и зарубежных научных журналов по изучаемой проблематике, </w:t>
      </w:r>
    </w:p>
    <w:p w:rsidR="00651474" w:rsidRDefault="001667A0" w:rsidP="00651474">
      <w:pPr>
        <w:numPr>
          <w:ilvl w:val="0"/>
          <w:numId w:val="23"/>
        </w:numPr>
        <w:spacing w:before="0" w:after="0"/>
      </w:pPr>
      <w:r w:rsidRPr="00392705">
        <w:rPr>
          <w:b/>
        </w:rPr>
        <w:t>Составление библиографии современной научной периодики</w:t>
      </w:r>
      <w:r w:rsidRPr="00C55056">
        <w:t xml:space="preserve"> </w:t>
      </w:r>
      <w:r w:rsidR="00651474" w:rsidRPr="00651474">
        <w:rPr>
          <w:b/>
        </w:rPr>
        <w:t>(2 часа)</w:t>
      </w:r>
      <w:r w:rsidR="00651474">
        <w:t xml:space="preserve"> </w:t>
      </w:r>
      <w:r w:rsidRPr="00C55056">
        <w:t>(за последние 5 лет) в базе «</w:t>
      </w:r>
      <w:r w:rsidRPr="00C55056">
        <w:rPr>
          <w:lang w:val="en-US"/>
        </w:rPr>
        <w:t>E</w:t>
      </w:r>
      <w:r w:rsidRPr="00C55056">
        <w:t>-</w:t>
      </w:r>
      <w:r w:rsidRPr="00C55056">
        <w:rPr>
          <w:lang w:val="en-US"/>
        </w:rPr>
        <w:t>library</w:t>
      </w:r>
      <w:r w:rsidRPr="00C55056">
        <w:t xml:space="preserve">» по истории </w:t>
      </w:r>
      <w:r>
        <w:t>международных отношений изучаемого периода</w:t>
      </w:r>
      <w:r w:rsidRPr="00C55056">
        <w:t xml:space="preserve"> с дал</w:t>
      </w:r>
      <w:r>
        <w:t>ьнейшим обсуждением в аудитории на вводном семинаре.</w:t>
      </w:r>
    </w:p>
    <w:p w:rsidR="00651474" w:rsidRPr="00651474" w:rsidRDefault="001667A0" w:rsidP="00651474">
      <w:pPr>
        <w:numPr>
          <w:ilvl w:val="0"/>
          <w:numId w:val="23"/>
        </w:numPr>
        <w:spacing w:before="0" w:after="0"/>
      </w:pPr>
      <w:r w:rsidRPr="00392705">
        <w:rPr>
          <w:b/>
          <w:szCs w:val="24"/>
          <w:lang w:eastAsia="ru-RU"/>
        </w:rPr>
        <w:t>Чтение и обсуждение исторических источников (в рамках некоторых разделов).</w:t>
      </w:r>
      <w:r w:rsidR="00651474">
        <w:rPr>
          <w:b/>
          <w:szCs w:val="24"/>
          <w:lang w:eastAsia="ru-RU"/>
        </w:rPr>
        <w:t xml:space="preserve"> (2 часа)</w:t>
      </w:r>
      <w:r w:rsidR="00651474">
        <w:t xml:space="preserve"> </w:t>
      </w:r>
      <w:r w:rsidRPr="00651474">
        <w:rPr>
          <w:szCs w:val="24"/>
          <w:lang w:eastAsia="ru-RU"/>
        </w:rPr>
        <w:t>Обязательной компонентой при проведении практических (семинарских) занятий является чтение и обсуждение исторических источников. Важность этой работы объясняется частыми ссылками в лекциях и учебной литературе на те или иные исторические документы.</w:t>
      </w:r>
    </w:p>
    <w:p w:rsidR="00651474" w:rsidRPr="00CB4E0C" w:rsidRDefault="00651474" w:rsidP="00651474">
      <w:pPr>
        <w:tabs>
          <w:tab w:val="left" w:pos="426"/>
        </w:tabs>
      </w:pPr>
      <w:r>
        <w:t>*</w:t>
      </w:r>
      <w:r w:rsidRPr="00CB4E0C">
        <w:t>по учебнику. М.В. Пономарева, О.Ю. Смирнова. Новая история. Практическое пособие. М., 2000.</w:t>
      </w:r>
    </w:p>
    <w:p w:rsidR="00651474" w:rsidRPr="00651474" w:rsidRDefault="00651474" w:rsidP="00651474">
      <w:pPr>
        <w:spacing w:before="0" w:after="0"/>
        <w:ind w:left="1304"/>
      </w:pPr>
    </w:p>
    <w:p w:rsidR="00651474" w:rsidRPr="00124627" w:rsidRDefault="00651474" w:rsidP="00651474">
      <w:pPr>
        <w:numPr>
          <w:ilvl w:val="0"/>
          <w:numId w:val="23"/>
        </w:numPr>
        <w:spacing w:before="0" w:after="0"/>
      </w:pPr>
      <w:r w:rsidRPr="00651474">
        <w:rPr>
          <w:b/>
          <w:szCs w:val="24"/>
          <w:lang w:eastAsia="ru-RU"/>
        </w:rPr>
        <w:t>Чтение и обсуждение</w:t>
      </w:r>
      <w:r w:rsidR="003A5E4C" w:rsidRPr="00651474">
        <w:rPr>
          <w:b/>
          <w:szCs w:val="24"/>
          <w:lang w:eastAsia="ru-RU"/>
        </w:rPr>
        <w:t xml:space="preserve"> сообщени</w:t>
      </w:r>
      <w:r w:rsidRPr="00651474">
        <w:rPr>
          <w:b/>
          <w:szCs w:val="24"/>
          <w:lang w:eastAsia="ru-RU"/>
        </w:rPr>
        <w:t>й</w:t>
      </w:r>
      <w:r w:rsidR="003A5E4C" w:rsidRPr="00651474">
        <w:rPr>
          <w:b/>
          <w:szCs w:val="24"/>
          <w:lang w:eastAsia="ru-RU"/>
        </w:rPr>
        <w:t xml:space="preserve"> и доклад</w:t>
      </w:r>
      <w:r w:rsidRPr="00651474">
        <w:rPr>
          <w:b/>
          <w:szCs w:val="24"/>
          <w:lang w:eastAsia="ru-RU"/>
        </w:rPr>
        <w:t>ов по предложенным темам (6 часов)</w:t>
      </w:r>
    </w:p>
    <w:p w:rsidR="00124627" w:rsidRDefault="00124627" w:rsidP="00124627">
      <w:pPr>
        <w:spacing w:before="0" w:after="0"/>
        <w:ind w:left="1304"/>
      </w:pPr>
    </w:p>
    <w:p w:rsidR="00651474" w:rsidRPr="00651474" w:rsidRDefault="00651474" w:rsidP="00651474">
      <w:pPr>
        <w:numPr>
          <w:ilvl w:val="0"/>
          <w:numId w:val="23"/>
        </w:numPr>
        <w:spacing w:before="0" w:after="0"/>
        <w:rPr>
          <w:b/>
        </w:rPr>
      </w:pPr>
      <w:r w:rsidRPr="00651474">
        <w:rPr>
          <w:b/>
        </w:rPr>
        <w:t>Дискуссии по темам (</w:t>
      </w:r>
      <w:r>
        <w:rPr>
          <w:b/>
        </w:rPr>
        <w:t>6</w:t>
      </w:r>
      <w:r w:rsidRPr="00651474">
        <w:rPr>
          <w:b/>
        </w:rPr>
        <w:t xml:space="preserve"> час</w:t>
      </w:r>
      <w:r>
        <w:rPr>
          <w:b/>
        </w:rPr>
        <w:t>ов</w:t>
      </w:r>
      <w:r w:rsidRPr="00651474">
        <w:rPr>
          <w:b/>
        </w:rPr>
        <w:t>)</w:t>
      </w:r>
    </w:p>
    <w:p w:rsidR="00651474" w:rsidRDefault="00651474" w:rsidP="00651474">
      <w:pPr>
        <w:spacing w:before="0" w:after="0"/>
        <w:ind w:left="1304"/>
      </w:pPr>
      <w:r>
        <w:t xml:space="preserve">- </w:t>
      </w:r>
      <w:r w:rsidRPr="00CB4E0C">
        <w:t xml:space="preserve">«Общая характеристика международных отношений </w:t>
      </w:r>
      <w:r>
        <w:t xml:space="preserve">с </w:t>
      </w:r>
      <w:r>
        <w:rPr>
          <w:lang w:val="en-US"/>
        </w:rPr>
        <w:t>XVI</w:t>
      </w:r>
      <w:r w:rsidRPr="001C2F11">
        <w:t xml:space="preserve"> </w:t>
      </w:r>
      <w:r>
        <w:t>в.</w:t>
      </w:r>
      <w:r w:rsidRPr="00CB4E0C">
        <w:t xml:space="preserve">до </w:t>
      </w:r>
      <w:smartTag w:uri="urn:schemas-microsoft-com:office:smarttags" w:element="metricconverter">
        <w:smartTagPr>
          <w:attr w:name="ProductID" w:val="1789 г"/>
        </w:smartTagPr>
        <w:r w:rsidRPr="00CB4E0C">
          <w:t>1789 г</w:t>
        </w:r>
      </w:smartTag>
      <w:r w:rsidRPr="00CB4E0C">
        <w:t>. Основные принципы внешней политики и дипломатии»</w:t>
      </w:r>
    </w:p>
    <w:p w:rsidR="00651474" w:rsidRDefault="00651474" w:rsidP="00651474">
      <w:pPr>
        <w:spacing w:before="0" w:after="0"/>
        <w:ind w:left="1304"/>
      </w:pPr>
      <w:r>
        <w:t xml:space="preserve">- </w:t>
      </w:r>
      <w:r w:rsidRPr="00CB4E0C">
        <w:t xml:space="preserve">«Обшая характеристика дипломатии и дипломатических органов в </w:t>
      </w:r>
      <w:r w:rsidRPr="00CB4E0C">
        <w:rPr>
          <w:lang w:val="en-US"/>
        </w:rPr>
        <w:t>XVI</w:t>
      </w:r>
      <w:r w:rsidRPr="00CB4E0C">
        <w:t>-</w:t>
      </w:r>
      <w:r w:rsidRPr="00CB4E0C">
        <w:rPr>
          <w:lang w:val="en-US"/>
        </w:rPr>
        <w:t>XVIII</w:t>
      </w:r>
      <w:r w:rsidRPr="00CB4E0C">
        <w:t xml:space="preserve">  веках»</w:t>
      </w:r>
    </w:p>
    <w:p w:rsidR="00651474" w:rsidRDefault="00651474" w:rsidP="00651474">
      <w:pPr>
        <w:spacing w:before="0" w:after="0"/>
        <w:ind w:left="1304"/>
      </w:pPr>
      <w:r>
        <w:t>- «</w:t>
      </w:r>
      <w:r w:rsidRPr="00CB4E0C">
        <w:t>Религиозный фактор в международных отношениях</w:t>
      </w:r>
      <w:r>
        <w:t xml:space="preserve"> раннего Нового времени»</w:t>
      </w:r>
    </w:p>
    <w:p w:rsidR="00651474" w:rsidRDefault="00651474" w:rsidP="00651474">
      <w:pPr>
        <w:spacing w:before="0" w:after="0"/>
        <w:ind w:left="1304"/>
      </w:pPr>
      <w:r>
        <w:t xml:space="preserve">- </w:t>
      </w:r>
      <w:r w:rsidRPr="00CB4E0C">
        <w:t xml:space="preserve">«Войны Людовика </w:t>
      </w:r>
      <w:r w:rsidRPr="00CB4E0C">
        <w:rPr>
          <w:lang w:val="en-US"/>
        </w:rPr>
        <w:t>XIV</w:t>
      </w:r>
      <w:r w:rsidRPr="00CB4E0C">
        <w:t xml:space="preserve"> и европейская дипломатия»</w:t>
      </w:r>
    </w:p>
    <w:p w:rsidR="00651474" w:rsidRDefault="00651474" w:rsidP="00651474">
      <w:pPr>
        <w:spacing w:before="0" w:after="0"/>
        <w:ind w:left="1304"/>
      </w:pPr>
      <w:r>
        <w:t>- «</w:t>
      </w:r>
      <w:r w:rsidRPr="00CB4E0C">
        <w:t>Итоги развития международных отношений</w:t>
      </w:r>
      <w:r>
        <w:t xml:space="preserve"> в </w:t>
      </w:r>
      <w:r>
        <w:rPr>
          <w:lang w:val="en-US"/>
        </w:rPr>
        <w:t>XVI</w:t>
      </w:r>
      <w:r w:rsidRPr="00EC1B31">
        <w:t xml:space="preserve"> </w:t>
      </w:r>
      <w:r>
        <w:t xml:space="preserve">в. – </w:t>
      </w:r>
      <w:smartTag w:uri="urn:schemas-microsoft-com:office:smarttags" w:element="metricconverter">
        <w:smartTagPr>
          <w:attr w:name="ProductID" w:val="1789 г"/>
        </w:smartTagPr>
        <w:r>
          <w:t>1789 г</w:t>
        </w:r>
      </w:smartTag>
      <w:r>
        <w:t>.»</w:t>
      </w:r>
    </w:p>
    <w:p w:rsidR="004C1E53" w:rsidRDefault="004C1E53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3A5E4C" w:rsidRDefault="003A5E4C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3A5E4C" w:rsidRDefault="003A5E4C" w:rsidP="004C1E53">
      <w:pPr>
        <w:jc w:val="center"/>
        <w:rPr>
          <w:i/>
        </w:rPr>
      </w:pPr>
    </w:p>
    <w:tbl>
      <w:tblPr>
        <w:tblW w:w="9868" w:type="dxa"/>
        <w:tblInd w:w="96" w:type="dxa"/>
        <w:tblLayout w:type="fixed"/>
        <w:tblLook w:val="0000"/>
      </w:tblPr>
      <w:tblGrid>
        <w:gridCol w:w="732"/>
        <w:gridCol w:w="449"/>
        <w:gridCol w:w="449"/>
        <w:gridCol w:w="449"/>
        <w:gridCol w:w="662"/>
        <w:gridCol w:w="662"/>
        <w:gridCol w:w="662"/>
        <w:gridCol w:w="449"/>
        <w:gridCol w:w="650"/>
        <w:gridCol w:w="662"/>
        <w:gridCol w:w="662"/>
        <w:gridCol w:w="662"/>
        <w:gridCol w:w="650"/>
        <w:gridCol w:w="650"/>
        <w:gridCol w:w="583"/>
        <w:gridCol w:w="475"/>
        <w:gridCol w:w="360"/>
      </w:tblGrid>
      <w:tr w:rsidR="003A5E4C" w:rsidRPr="003A5E4C" w:rsidTr="003A5E4C">
        <w:trPr>
          <w:trHeight w:val="300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Трудоемкость, объемы учебной работы и наполняемость групп обучающихся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 обучения (модуль)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Контактная работа обучающегося с преподавателем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Объём активных и интерактивных форм учебных занятий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Трудоёмкость</w:t>
            </w:r>
          </w:p>
        </w:tc>
      </w:tr>
      <w:tr w:rsidR="003A5E4C" w:rsidRPr="003A5E4C" w:rsidTr="003A5E4C">
        <w:trPr>
          <w:trHeight w:val="235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семинары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практические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занятия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лабораторные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контрольные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работы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коллоквиумы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промежуточная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аттестация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под руководством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присутствии </w:t>
            </w: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преподавателя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сам. раб. с использованием методических материалов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текущий контроль (сам.раб.)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промежуточная аттестация (сам.раб.)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ОСНОВНАЯ ТРАЕКТОРИЯ</w:t>
            </w:r>
          </w:p>
        </w:tc>
      </w:tr>
      <w:tr w:rsidR="003A5E4C" w:rsidRPr="003A5E4C" w:rsidTr="003A5E4C">
        <w:trPr>
          <w:trHeight w:val="315"/>
        </w:trPr>
        <w:tc>
          <w:tcPr>
            <w:tcW w:w="98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очная форма обучения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5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2-20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i/>
                <w:iCs/>
                <w:color w:val="9933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5E4C" w:rsidRPr="003A5E4C" w:rsidTr="003A5E4C">
        <w:trPr>
          <w:trHeight w:val="6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A5E4C">
              <w:rPr>
                <w:rFonts w:eastAsia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</w:pPr>
            <w:r w:rsidRPr="003A5E4C">
              <w:rPr>
                <w:rFonts w:eastAsia="Times New Roman"/>
                <w:b/>
                <w:bCs/>
                <w:i/>
                <w:iCs/>
                <w:color w:val="9933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B727B2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3A5E4C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C1E53" w:rsidRPr="004C1E53" w:rsidRDefault="001D24DE" w:rsidP="004C1E53">
      <w:pPr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621026">
        <w:rPr>
          <w:b/>
        </w:rPr>
        <w:t>5</w:t>
      </w:r>
    </w:p>
    <w:p w:rsidR="004C1E53" w:rsidRDefault="004C1E53" w:rsidP="004C1E53"/>
    <w:tbl>
      <w:tblPr>
        <w:tblW w:w="9349" w:type="dxa"/>
        <w:tblInd w:w="96" w:type="dxa"/>
        <w:tblLook w:val="0000"/>
      </w:tblPr>
      <w:tblGrid>
        <w:gridCol w:w="732"/>
        <w:gridCol w:w="3960"/>
        <w:gridCol w:w="3240"/>
        <w:gridCol w:w="1417"/>
      </w:tblGrid>
      <w:tr w:rsidR="003A5E4C" w:rsidRPr="003A5E4C" w:rsidTr="003A5E4C">
        <w:trPr>
          <w:trHeight w:val="63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Наименования темы (раздела, части)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Вводная лекция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 в первой половине XVI 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 во второй половине XVI 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 xml:space="preserve">Международные отношени в годы Тридцатилетней войны (1618-1648 гг.).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 во второй половине XVII в.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Становление Вестфальской системы международных отношений (первая половина XVIII в.)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Вестфальская система международных отношений в 1755-1789 гг.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A5E4C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3A5E4C" w:rsidRPr="003A5E4C" w:rsidTr="003A5E4C">
        <w:trPr>
          <w:trHeight w:val="465"/>
        </w:trPr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5E4C" w:rsidRPr="003A5E4C" w:rsidRDefault="003A5E4C" w:rsidP="003A5E4C">
            <w:pPr>
              <w:spacing w:before="0"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по методическим материалам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E4C" w:rsidRPr="003A5E4C" w:rsidRDefault="003A5E4C" w:rsidP="003A5E4C">
            <w:pPr>
              <w:spacing w:before="0"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5E4C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3A5E4C" w:rsidRDefault="003A5E4C" w:rsidP="004C1E53"/>
    <w:p w:rsidR="00621026" w:rsidRDefault="00621026" w:rsidP="00621026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621026" w:rsidRDefault="00621026" w:rsidP="00621026">
      <w:pPr>
        <w:jc w:val="center"/>
        <w:rPr>
          <w:b/>
        </w:rPr>
      </w:pPr>
    </w:p>
    <w:p w:rsidR="00621026" w:rsidRDefault="00621026" w:rsidP="00674CF8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Тема 1. Вводная лекция</w:t>
      </w:r>
    </w:p>
    <w:p w:rsidR="00621026" w:rsidRDefault="00621026" w:rsidP="00621026">
      <w:pPr>
        <w:spacing w:after="240"/>
        <w:rPr>
          <w:b/>
          <w:bCs/>
          <w:color w:val="000000"/>
          <w:szCs w:val="24"/>
        </w:rPr>
      </w:pPr>
      <w:r>
        <w:rPr>
          <w:color w:val="000000"/>
        </w:rPr>
        <w:t>Историческая эпоха «новое время» в современной историографии. Хронологические рамки, внутренняя периодизация. Особенности эпохи.</w:t>
      </w:r>
      <w:r>
        <w:rPr>
          <w:color w:val="000000"/>
        </w:rPr>
        <w:br/>
        <w:t>Европа и Америка в «раннее новое время». Общая характеристика основных тенденций развития. Особенности международных отношений конца XV - 70-х гг. XIX вв.</w:t>
      </w:r>
      <w:r>
        <w:rPr>
          <w:color w:val="000000"/>
        </w:rPr>
        <w:br/>
        <w:t>Источники, литература, учебные пособия по курсу.</w:t>
      </w:r>
      <w:r>
        <w:rPr>
          <w:color w:val="000000"/>
        </w:rPr>
        <w:br/>
        <w:t xml:space="preserve">Новое в организации дипломатической службы в Европе. Быт и нравы дипломатов. Зарождение и развитие в Европе науки международного права: учения глоссаторов и постглоссаторов. Н. Макиавелли и его взгляды на проблемы международных отношений в новое время. Гуго Гроций как один из основателей современного международного права. Просветители о проблемах международных отношений. </w:t>
      </w:r>
      <w:r>
        <w:rPr>
          <w:b/>
          <w:bCs/>
          <w:color w:val="000000"/>
        </w:rPr>
        <w:br/>
      </w:r>
    </w:p>
    <w:p w:rsidR="00621026" w:rsidRDefault="00621026" w:rsidP="00621026">
      <w:pPr>
        <w:spacing w:after="240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Тема 2. Международные отношения в первой половине XVI в.</w:t>
      </w:r>
      <w:r>
        <w:rPr>
          <w:b/>
          <w:bCs/>
          <w:color w:val="000000"/>
        </w:rPr>
        <w:br/>
      </w:r>
      <w:r>
        <w:rPr>
          <w:color w:val="000000"/>
        </w:rPr>
        <w:t>Основные особенности международных отношений в этот период. Европа и мир в XVI - первой половине XVII вв.</w:t>
      </w:r>
      <w:r>
        <w:rPr>
          <w:color w:val="000000"/>
        </w:rPr>
        <w:br/>
        <w:t>Идеи «имперского универсализма» и «государственного интереса» и их влияние на международные отношения в первой половине XVI в. Основные узлы противоречий в Европе. Борьба Габсбургов за создание универсальной католической империи. Итальянские войны 1494-1559 гг. - региональный или общеевропейский конфликт? Современные дискуссии по этому вопросу. Като-Камбрезийский мир. Укрепление гегемонии Испании в Европе.</w:t>
      </w:r>
      <w:r>
        <w:rPr>
          <w:color w:val="000000"/>
        </w:rPr>
        <w:br/>
        <w:t xml:space="preserve">Великие географические открытия. Формирование первых колониальных империй. Влияние этих событий на международные отношения. Испано-португальские отношения по этому вопросу: Тордесильясский (1494) и Сарагосский (1529) договоры. Позиция других европейских держав по колониальному вопросу: концепции «открытого» и «закрытого» моря. </w:t>
      </w:r>
      <w:r>
        <w:rPr>
          <w:color w:val="000000"/>
        </w:rPr>
        <w:br/>
        <w:t>Запад и Османская империя в конце XV - первой половине XVI вв.</w:t>
      </w:r>
    </w:p>
    <w:p w:rsidR="00621026" w:rsidRDefault="00621026" w:rsidP="00621026">
      <w:pPr>
        <w:spacing w:after="240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Тема 3. Международные отношения во второй половине XVI в.</w:t>
      </w:r>
      <w:r>
        <w:rPr>
          <w:b/>
          <w:bCs/>
          <w:color w:val="000000"/>
        </w:rPr>
        <w:br/>
      </w:r>
      <w:r>
        <w:rPr>
          <w:color w:val="000000"/>
        </w:rPr>
        <w:t>Конфессиональный фактор в международных отношениях XVI - первой половины XVII вв. Религиозные войны. Аугсбургский религиозный мир. Тридентский собор как фактор европейской политики.</w:t>
      </w:r>
      <w:r>
        <w:rPr>
          <w:color w:val="000000"/>
        </w:rPr>
        <w:br/>
        <w:t>Борьба Испании и других католических государств против Турции во второй половине XVI в. Турецко-венецианская война 1570-73 гг. Турецко-испанские противоречия из-за Туниса.</w:t>
      </w:r>
      <w:r>
        <w:rPr>
          <w:color w:val="000000"/>
        </w:rPr>
        <w:br/>
        <w:t>Присоединение Португалии к Испании как важный фактор международных отношений. Усиление англо-испанских противоречий. Борьба Англии против испанской колониальной монополии. Гибель «Непобедимой Армады» и конец испанского морского могущества.</w:t>
      </w:r>
      <w:r>
        <w:rPr>
          <w:color w:val="000000"/>
        </w:rPr>
        <w:br/>
        <w:t>Нидерландская буржуазная революция и ее влияние на международные отношения второй половины XVI в.</w:t>
      </w:r>
    </w:p>
    <w:p w:rsidR="00621026" w:rsidRDefault="00621026" w:rsidP="00621026">
      <w:pPr>
        <w:spacing w:after="240"/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 xml:space="preserve">Тема 4. Международные отношени в годы Тридцатилетней войны (1618-1648 гг.). 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Международные отношения в годы Тридцатилетней войны (1618 – 1648 гг.). Предпосылки и ход войны. Вестфальский мир и создание Вестфальской системы международных отношений. </w:t>
      </w:r>
    </w:p>
    <w:p w:rsidR="00621026" w:rsidRDefault="00621026" w:rsidP="00621026">
      <w:pPr>
        <w:rPr>
          <w:b/>
        </w:rPr>
      </w:pPr>
    </w:p>
    <w:p w:rsidR="00621026" w:rsidRDefault="00621026" w:rsidP="00621026">
      <w:pPr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Тема 5. Международные отношения во второй половине XVII в.</w:t>
      </w:r>
      <w:r>
        <w:rPr>
          <w:b/>
          <w:bCs/>
          <w:color w:val="000000"/>
        </w:rPr>
        <w:br/>
      </w:r>
      <w:r>
        <w:rPr>
          <w:color w:val="000000"/>
        </w:rPr>
        <w:t>Борьба Франции за гегемонию в Европе во второй половине XVII в. Войны Людовика XIV.</w:t>
      </w:r>
      <w:r>
        <w:rPr>
          <w:color w:val="000000"/>
        </w:rPr>
        <w:br/>
        <w:t>Английская буржуазная революция. Ее международное значение. Усиление англо-французского антагонизма. Франко-голландское соперничество. Войны Англии и Голландии второй половины XVII в. Колониальные проблемы в международных отношениях второй половины XVII в. «Восточный вопрос» во внешней политике европейских государств. Россия на международной арене во второй половине XVII в. Северная Европа в международных отношениях второй половины XVII в.</w:t>
      </w:r>
    </w:p>
    <w:p w:rsidR="00621026" w:rsidRDefault="00621026" w:rsidP="00621026">
      <w:pPr>
        <w:rPr>
          <w:b/>
        </w:rPr>
      </w:pPr>
    </w:p>
    <w:p w:rsidR="00621026" w:rsidRDefault="00621026" w:rsidP="00621026">
      <w:pPr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Тема 6. Становление Вестфальской системы международных отношений (первая половина XVIII в.)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Война за Испанское наследство (1700 - 1714 гг.) - конец французской гегемонии в Европе. Усиление международной роли Англии. Северная война (1700 — 1721 гг.) -возрастание роли России в международных делах. Война за австрийское наследство, война за польское наследство. </w:t>
      </w:r>
    </w:p>
    <w:p w:rsidR="00621026" w:rsidRDefault="00621026" w:rsidP="00621026">
      <w:pPr>
        <w:rPr>
          <w:b/>
          <w:bCs/>
          <w:color w:val="000000"/>
          <w:szCs w:val="24"/>
        </w:rPr>
      </w:pPr>
      <w:r>
        <w:rPr>
          <w:b/>
          <w:bCs/>
          <w:color w:val="000000"/>
        </w:rPr>
        <w:t>Тема 7.  Вестфальская система международных отношений в 1755-1789 гг.</w:t>
      </w:r>
      <w:r>
        <w:rPr>
          <w:b/>
          <w:bCs/>
          <w:color w:val="000000"/>
        </w:rPr>
        <w:br/>
      </w:r>
      <w:r>
        <w:rPr>
          <w:color w:val="000000"/>
        </w:rPr>
        <w:t>Итоги англо-французского соперничества   к 60-м гг. XVIII в. Основные Европейские войны второй половины XVIII в. и их влияние на соотношение сил в Европе. «Восточный вопрос» в 60-90-е гг. XVIII в. «Восточный барьер» и «северная система». Польский вопрос в международных отношениях 70-90-х гг. XVIII в.</w:t>
      </w:r>
      <w:r>
        <w:rPr>
          <w:color w:val="000000"/>
        </w:rPr>
        <w:br/>
        <w:t xml:space="preserve">Война английских колоний в Северной Америке за независимость и европейские державы. Влияние Американской революции на изменение соотношения сил в Европе. Международные отношения накануне Великой французской революции. </w:t>
      </w:r>
    </w:p>
    <w:p w:rsidR="00621026" w:rsidRPr="004C1E53" w:rsidRDefault="00621026" w:rsidP="004C1E53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CE5C77" w:rsidRDefault="00CE5C77" w:rsidP="00CE5C77">
      <w:pPr>
        <w:spacing w:after="240"/>
        <w:rPr>
          <w:szCs w:val="24"/>
        </w:rPr>
      </w:pPr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  <w:r>
        <w:br/>
        <w:t xml:space="preserve">   Изучение курса осуществляется в процессе работы на лекционных занятиях и  систематической самостоятельной работы с учебной  литературой, а также предусматривает обязательное написание эссе по одной из тем для самостоятельной работы. При выполнении индивидуального (самостоятельного) задания в форме письменной работы (эссе) предусмотрена  проработка указанных в РПУД источников из списка рекомендуемой литературы.</w:t>
      </w:r>
      <w:r>
        <w:br/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карт, представляющих визуальный ряд.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CE5C77" w:rsidRDefault="00CE5C77" w:rsidP="00CE5C77">
      <w:pPr>
        <w:rPr>
          <w:lang w:val="en-US"/>
        </w:rPr>
      </w:pPr>
      <w:r>
        <w:t xml:space="preserve">   Самостоятельная работа в объеме 15 часов предусматривает написание эссе и обзор научной литературы по одной тем для самостоятельной работы. Для чего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написания эссе.                                                                                                                                      Самостоятельная работа  бакалавра предусматривает ознакомление и анализ  основной учебной и научной литературы, приведенной в списках РПУД.  Студент самостоятельно выполняет 1 письменную работу (эссе). Тема эссе определяется по выбору обучающегося из списка, приведенного в РПУД.  При подготовке эссе предусмотрена обязательная проработка  источников из списка рекомендуемой литературы (хрестоматий к курсу, глав из монографий и первоисточников). </w:t>
      </w:r>
      <w:r>
        <w:br/>
        <w:t xml:space="preserve">   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124627" w:rsidRDefault="00124627" w:rsidP="00124627">
      <w:pPr>
        <w:rPr>
          <w:b/>
        </w:rPr>
      </w:pPr>
      <w:r>
        <w:rPr>
          <w:b/>
        </w:rPr>
        <w:t>Темы для н</w:t>
      </w:r>
      <w:r w:rsidRPr="001667A0">
        <w:rPr>
          <w:b/>
        </w:rPr>
        <w:t>аписани</w:t>
      </w:r>
      <w:r>
        <w:rPr>
          <w:b/>
        </w:rPr>
        <w:t>я эссе:</w:t>
      </w:r>
    </w:p>
    <w:p w:rsidR="00124627" w:rsidRDefault="00124627" w:rsidP="00124627">
      <w:r>
        <w:br/>
        <w:t>1. Россия в международных отношениях первой половины XVI века.</w:t>
      </w:r>
      <w:r>
        <w:br/>
        <w:t>2. Россия в международных отношениях второй половины XVI века.</w:t>
      </w:r>
      <w:r>
        <w:br/>
        <w:t>3. Россия в международных отношениях накануне и в годы Тридцатилетней войны (1618-1648 гг.)</w:t>
      </w:r>
      <w:r>
        <w:br/>
        <w:t>4. Россия в международных отношениях второй половины XVII века.</w:t>
      </w:r>
      <w:r>
        <w:br/>
        <w:t xml:space="preserve">5. Возрастание роли России в международных отношениях первой половины XVIII века. </w:t>
      </w:r>
      <w:r>
        <w:br/>
        <w:t>6. Место России в международных отношениях второй половины XVIII века.</w:t>
      </w:r>
    </w:p>
    <w:p w:rsidR="00124627" w:rsidRPr="00124627" w:rsidRDefault="00124627" w:rsidP="00CE5C77">
      <w:pPr>
        <w:rPr>
          <w:lang w:val="en-US"/>
        </w:rPr>
      </w:pPr>
    </w:p>
    <w:p w:rsidR="004C1E53" w:rsidRPr="004C1E53" w:rsidRDefault="00CE5C77" w:rsidP="00124627">
      <w:pPr>
        <w:jc w:val="left"/>
      </w:pPr>
      <w:r>
        <w:rPr>
          <w:b/>
          <w:bCs/>
          <w:u w:val="single"/>
        </w:rPr>
        <w:t xml:space="preserve">Методические указания студентам по оформлению письменной работы </w:t>
      </w:r>
      <w:r>
        <w:br/>
        <w:t xml:space="preserve">   Изложение материала в эссе должно быть последовательным и логичным, содержание  работы должно отвечать заявленной теме. Текст работы должен представлять:</w:t>
      </w:r>
      <w:r>
        <w:br/>
        <w:t>– результат историографического обзора изучаемого вопроса;</w:t>
      </w:r>
      <w:r>
        <w:br/>
        <w:t>– последовательное нарративное изложение сути изучаемого предмета;</w:t>
      </w:r>
      <w:r>
        <w:br/>
        <w:t>– результат ознакомления с научной литературой ;</w:t>
      </w:r>
      <w:r>
        <w:br/>
        <w:t>– владение соответствующим теме понятийным и терминологическим аппаратом.</w:t>
      </w:r>
      <w:r>
        <w:br/>
      </w:r>
    </w:p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CE5C77" w:rsidRDefault="00CE5C77" w:rsidP="00CE5C77">
      <w:pPr>
        <w:rPr>
          <w:color w:val="000000"/>
          <w:szCs w:val="24"/>
        </w:rPr>
      </w:pPr>
      <w:r>
        <w:t xml:space="preserve">  Текущий контроль не предусмотрен.</w:t>
      </w:r>
      <w:r>
        <w:rPr>
          <w:color w:val="000000"/>
        </w:rPr>
        <w:br/>
        <w:t>В ходе экзамена (промежуточная аттестация; форма проведения - устная). Проверяются знания по всему курсу и используются следующие критерии оценки знаний. Вариант критериев выставления оценок:</w:t>
      </w:r>
      <w:r>
        <w:rPr>
          <w:color w:val="000000"/>
        </w:rPr>
        <w:br/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  <w:r>
        <w:rPr>
          <w:color w:val="000000"/>
        </w:rPr>
        <w:br/>
        <w:t xml:space="preserve">   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C1E53" w:rsidRPr="004C1E53" w:rsidRDefault="004C1E53" w:rsidP="004C1E53"/>
    <w:p w:rsidR="004C1E53" w:rsidRDefault="004C1E53" w:rsidP="002C36E4">
      <w:pPr>
        <w:numPr>
          <w:ilvl w:val="2"/>
          <w:numId w:val="24"/>
        </w:numPr>
      </w:pPr>
      <w:r w:rsidRPr="004C1E53"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2C36E4" w:rsidRDefault="002C36E4" w:rsidP="002C36E4">
      <w:pPr>
        <w:ind w:left="1065"/>
      </w:pPr>
    </w:p>
    <w:p w:rsidR="002C36E4" w:rsidRDefault="002C36E4" w:rsidP="002C36E4">
      <w:r>
        <w:rPr>
          <w:b/>
          <w:bCs/>
          <w:color w:val="000000"/>
          <w:u w:val="single"/>
        </w:rPr>
        <w:t xml:space="preserve">Список тем сообщений и докладов </w:t>
      </w:r>
    </w:p>
    <w:p w:rsidR="002C36E4" w:rsidRDefault="002C36E4" w:rsidP="002C36E4">
      <w:pPr>
        <w:tabs>
          <w:tab w:val="left" w:pos="426"/>
        </w:tabs>
        <w:spacing w:before="0" w:after="0"/>
        <w:jc w:val="left"/>
      </w:pPr>
      <w:r>
        <w:t>Сообщения</w:t>
      </w:r>
    </w:p>
    <w:p w:rsidR="002C36E4" w:rsidRDefault="002C36E4" w:rsidP="002C36E4">
      <w:pPr>
        <w:numPr>
          <w:ilvl w:val="0"/>
          <w:numId w:val="25"/>
        </w:numPr>
        <w:tabs>
          <w:tab w:val="left" w:pos="426"/>
        </w:tabs>
        <w:spacing w:before="0" w:after="0"/>
        <w:jc w:val="left"/>
      </w:pPr>
      <w:r w:rsidRPr="00CB4E0C">
        <w:t xml:space="preserve">Политическая карта Европы в </w:t>
      </w:r>
      <w:r w:rsidRPr="00CB4E0C">
        <w:rPr>
          <w:lang w:val="en-US"/>
        </w:rPr>
        <w:t>XVI</w:t>
      </w:r>
      <w:r w:rsidRPr="00CB4E0C">
        <w:t xml:space="preserve"> веке </w:t>
      </w:r>
    </w:p>
    <w:p w:rsidR="002C36E4" w:rsidRPr="00CB4E0C" w:rsidRDefault="002C36E4" w:rsidP="002C36E4">
      <w:pPr>
        <w:numPr>
          <w:ilvl w:val="0"/>
          <w:numId w:val="25"/>
        </w:numPr>
        <w:tabs>
          <w:tab w:val="left" w:pos="426"/>
        </w:tabs>
        <w:spacing w:before="0" w:after="0"/>
        <w:jc w:val="left"/>
      </w:pPr>
      <w:r w:rsidRPr="00CB4E0C">
        <w:t xml:space="preserve">Испанская и португальская колониальные империи (Характер колонизации, территории, договоры, регулирующие торговлю и взаимодействие с колониями). </w:t>
      </w:r>
    </w:p>
    <w:p w:rsidR="002C36E4" w:rsidRDefault="002C36E4" w:rsidP="002C36E4">
      <w:pPr>
        <w:numPr>
          <w:ilvl w:val="0"/>
          <w:numId w:val="25"/>
        </w:numPr>
        <w:tabs>
          <w:tab w:val="left" w:pos="426"/>
        </w:tabs>
        <w:spacing w:before="0" w:after="0"/>
        <w:jc w:val="left"/>
      </w:pPr>
      <w:r w:rsidRPr="00CB4E0C">
        <w:t xml:space="preserve">Колониальные завоевания Голландии, Англии и Франции в </w:t>
      </w:r>
      <w:r w:rsidRPr="00CB4E0C">
        <w:rPr>
          <w:lang w:val="en-US"/>
        </w:rPr>
        <w:t>XVI</w:t>
      </w:r>
      <w:r w:rsidRPr="00CB4E0C">
        <w:t>-</w:t>
      </w:r>
      <w:r w:rsidRPr="00CB4E0C">
        <w:rPr>
          <w:lang w:val="en-US"/>
        </w:rPr>
        <w:t>XVII</w:t>
      </w:r>
      <w:r w:rsidRPr="00CB4E0C">
        <w:t xml:space="preserve"> вв.</w:t>
      </w:r>
    </w:p>
    <w:p w:rsidR="002C36E4" w:rsidRPr="00CB4E0C" w:rsidRDefault="002C36E4" w:rsidP="002C36E4">
      <w:pPr>
        <w:tabs>
          <w:tab w:val="left" w:pos="426"/>
        </w:tabs>
      </w:pPr>
      <w:r>
        <w:t>Доклады:</w:t>
      </w:r>
    </w:p>
    <w:p w:rsidR="002C36E4" w:rsidRDefault="002C36E4" w:rsidP="002C36E4">
      <w:pPr>
        <w:numPr>
          <w:ilvl w:val="0"/>
          <w:numId w:val="25"/>
        </w:numPr>
        <w:spacing w:before="0" w:after="0"/>
        <w:jc w:val="left"/>
      </w:pPr>
      <w:r w:rsidRPr="00CB4E0C">
        <w:t>Гуго Гроций «О праве войны и мира» Зарождение принципов международного права.</w:t>
      </w:r>
    </w:p>
    <w:p w:rsidR="002C36E4" w:rsidRDefault="002C36E4" w:rsidP="002C36E4">
      <w:pPr>
        <w:numPr>
          <w:ilvl w:val="0"/>
          <w:numId w:val="25"/>
        </w:numPr>
        <w:spacing w:before="0" w:after="0"/>
        <w:jc w:val="left"/>
      </w:pPr>
      <w:r w:rsidRPr="00CB4E0C">
        <w:t>Просветители о международных отношениях  (Ермошин В.В. Проблемы войны и мира в политико-правовых учениях нового времени. М. 1989)</w:t>
      </w:r>
      <w:r>
        <w:t xml:space="preserve"> </w:t>
      </w:r>
    </w:p>
    <w:p w:rsidR="002C36E4" w:rsidRPr="00CB4E0C" w:rsidRDefault="002C36E4" w:rsidP="002C36E4">
      <w:pPr>
        <w:numPr>
          <w:ilvl w:val="0"/>
          <w:numId w:val="25"/>
        </w:numPr>
        <w:spacing w:before="0" w:after="0"/>
        <w:jc w:val="left"/>
      </w:pPr>
      <w:r w:rsidRPr="00CB4E0C">
        <w:t xml:space="preserve">Руссо, Вольтер, Монтескье о принципах взаимодействия государств и их отношении к другим народам и землям </w:t>
      </w:r>
    </w:p>
    <w:p w:rsidR="002C36E4" w:rsidRDefault="002C36E4" w:rsidP="002C36E4">
      <w:pPr>
        <w:ind w:left="1065"/>
      </w:pPr>
    </w:p>
    <w:p w:rsidR="00CE5C77" w:rsidRDefault="00CE5C77" w:rsidP="00CE5C77">
      <w:pPr>
        <w:spacing w:after="240"/>
        <w:jc w:val="left"/>
        <w:rPr>
          <w:color w:val="000000"/>
        </w:rPr>
      </w:pPr>
      <w:r>
        <w:rPr>
          <w:b/>
          <w:bCs/>
          <w:color w:val="000000"/>
          <w:u w:val="single"/>
        </w:rPr>
        <w:t xml:space="preserve">Список вопросов для проведения промежуточной аттестации по курсу </w:t>
      </w:r>
      <w:r>
        <w:rPr>
          <w:color w:val="000000"/>
        </w:rPr>
        <w:t xml:space="preserve"> </w:t>
      </w:r>
    </w:p>
    <w:p w:rsidR="00CE5C77" w:rsidRPr="00CE5C77" w:rsidRDefault="00CE5C77" w:rsidP="00CE5C77">
      <w:pPr>
        <w:spacing w:after="240"/>
        <w:jc w:val="left"/>
        <w:rPr>
          <w:b/>
          <w:bCs/>
          <w:color w:val="000000"/>
          <w:szCs w:val="24"/>
          <w:u w:val="single"/>
        </w:rPr>
      </w:pPr>
      <w:r>
        <w:rPr>
          <w:color w:val="000000"/>
        </w:rPr>
        <w:t>1.Организация дипломатической службы в Европе XVI-XVIII вв.</w:t>
      </w:r>
      <w:r>
        <w:rPr>
          <w:color w:val="000000"/>
        </w:rPr>
        <w:br/>
        <w:t>2. Зарождение и развитие в Европе науки международного права.</w:t>
      </w:r>
      <w:r>
        <w:rPr>
          <w:color w:val="000000"/>
        </w:rPr>
        <w:br/>
        <w:t>3. Гуго Гроций и его взгляды на международные отношения.</w:t>
      </w:r>
      <w:r>
        <w:rPr>
          <w:color w:val="000000"/>
        </w:rPr>
        <w:br/>
        <w:t>4. Просветители о проблемах международных отношений.</w:t>
      </w:r>
      <w:r>
        <w:rPr>
          <w:color w:val="000000"/>
        </w:rPr>
        <w:br/>
        <w:t>5. Борьба Габсбургов за создание универсальной католической империи. Итальянские войны. (1494-1559). Като-Камбрезийский мир.</w:t>
      </w:r>
      <w:r>
        <w:rPr>
          <w:color w:val="000000"/>
        </w:rPr>
        <w:br/>
        <w:t>6. Формирование первых колониальных империй. Влияние этих событий на международные отношения. Концепции "открытого" и "закрытого" моря.</w:t>
      </w:r>
      <w:r>
        <w:rPr>
          <w:color w:val="000000"/>
        </w:rPr>
        <w:br/>
        <w:t>7. Запад и Османская империя в конце XV - первой половине XVI в.</w:t>
      </w:r>
      <w:r>
        <w:rPr>
          <w:color w:val="000000"/>
        </w:rPr>
        <w:br/>
        <w:t>8. Конфессиональный фактор в международных отношениях XVI - первой половины XVII вв. Религиозные войны этого периода.</w:t>
      </w:r>
      <w:r>
        <w:rPr>
          <w:color w:val="000000"/>
        </w:rPr>
        <w:br/>
        <w:t>9. Россия в международных отношениях в годы Северной войны (1700-1721 гг.).</w:t>
      </w:r>
      <w:r>
        <w:rPr>
          <w:color w:val="000000"/>
        </w:rPr>
        <w:br/>
        <w:t>10. Борьба Испании и других католических государств против Турции во второй половине XVI в.</w:t>
      </w:r>
      <w:r>
        <w:rPr>
          <w:color w:val="000000"/>
        </w:rPr>
        <w:br/>
        <w:t>11. Войны Англии и Голландии во второй половине XVII в.</w:t>
      </w:r>
      <w:r>
        <w:rPr>
          <w:color w:val="000000"/>
        </w:rPr>
        <w:br/>
        <w:t>12. Англо-испанские противоречия во второй половине XVI в.</w:t>
      </w:r>
      <w:r>
        <w:rPr>
          <w:color w:val="000000"/>
        </w:rPr>
        <w:br/>
        <w:t>13. Нидерландская революция и её влияние на международные отношения.</w:t>
      </w:r>
      <w:r>
        <w:rPr>
          <w:color w:val="000000"/>
        </w:rPr>
        <w:br/>
        <w:t>14. "Восточный барьер" и "Северная система".</w:t>
      </w:r>
      <w:r>
        <w:rPr>
          <w:color w:val="000000"/>
        </w:rPr>
        <w:br/>
        <w:t>15. Тридцатилетняя война. Создание Вестфальской системы международных отношений.</w:t>
      </w:r>
      <w:r>
        <w:rPr>
          <w:color w:val="000000"/>
        </w:rPr>
        <w:br/>
        <w:t>16. Международные конфликты конца 80-х - начала 90-х гг. XVIII в. и их разрешение.</w:t>
      </w:r>
      <w:r>
        <w:rPr>
          <w:color w:val="000000"/>
        </w:rPr>
        <w:br/>
        <w:t>17. Борьба Франции за гегемонию в Европе. Войны Людовика XIV.</w:t>
      </w:r>
      <w:r>
        <w:rPr>
          <w:color w:val="000000"/>
        </w:rPr>
        <w:br/>
        <w:t>18. Война  английских   колоний   в  Северной   Америке  за  независимость   и   европейские державы.</w:t>
      </w:r>
      <w:r>
        <w:rPr>
          <w:color w:val="000000"/>
        </w:rPr>
        <w:br/>
        <w:t>19. Английская революция середины XVII в. и другие европейские державы.</w:t>
      </w:r>
      <w:r>
        <w:rPr>
          <w:color w:val="000000"/>
        </w:rPr>
        <w:br/>
        <w:t xml:space="preserve">20. "Дипломатическая революция" </w:t>
      </w:r>
      <w:smartTag w:uri="urn:schemas-microsoft-com:office:smarttags" w:element="metricconverter">
        <w:smartTagPr>
          <w:attr w:name="ProductID" w:val="1755 г"/>
        </w:smartTagPr>
        <w:r>
          <w:rPr>
            <w:color w:val="000000"/>
          </w:rPr>
          <w:t>1755 г</w:t>
        </w:r>
      </w:smartTag>
      <w:r>
        <w:rPr>
          <w:color w:val="000000"/>
        </w:rPr>
        <w:t>.</w:t>
      </w:r>
      <w:r>
        <w:rPr>
          <w:color w:val="000000"/>
        </w:rPr>
        <w:br/>
        <w:t>21. Восточный вопрос во второй половине XVII в. и европейские державы.</w:t>
      </w:r>
      <w:r>
        <w:rPr>
          <w:color w:val="000000"/>
        </w:rPr>
        <w:br/>
        <w:t>22. Основные европейские войны XVIII в. и их влияние на международные отношения.</w:t>
      </w:r>
    </w:p>
    <w:p w:rsidR="0075560F" w:rsidRPr="004C1E53" w:rsidRDefault="0075560F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CE5C77" w:rsidRDefault="00CE5C77" w:rsidP="00CE5C77">
      <w:pPr>
        <w:jc w:val="left"/>
        <w:rPr>
          <w:color w:val="000000"/>
          <w:szCs w:val="24"/>
        </w:rPr>
      </w:pPr>
      <w:r>
        <w:rPr>
          <w:color w:val="000000"/>
        </w:rPr>
        <w:t xml:space="preserve">   Анкета-отзыв на учебную дисциплину «История международных отношений XVI в. - </w:t>
      </w:r>
      <w:smartTag w:uri="urn:schemas-microsoft-com:office:smarttags" w:element="metricconverter">
        <w:smartTagPr>
          <w:attr w:name="ProductID" w:val="1789 г"/>
        </w:smartTagPr>
        <w:r>
          <w:rPr>
            <w:color w:val="000000"/>
          </w:rPr>
          <w:t>1789 г</w:t>
        </w:r>
      </w:smartTag>
      <w:r>
        <w:rPr>
          <w:color w:val="000000"/>
        </w:rPr>
        <w:t>.»</w:t>
      </w:r>
      <w:r>
        <w:rPr>
          <w:color w:val="000000"/>
        </w:rPr>
        <w:br/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  <w:r>
        <w:rPr>
          <w:color w:val="000000"/>
        </w:rPr>
        <w:br/>
        <w:t>1. Насколько Вы удовлетворены содержанием дисциплины в целом?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1    2    3    4    5    6    7    8    9    10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4C1E53" w:rsidRDefault="004C1E53" w:rsidP="004C1E53">
      <w:r w:rsidRPr="004C1E53">
        <w:t>3.2.1</w:t>
      </w:r>
      <w:r w:rsidRPr="004C1E53">
        <w:tab/>
      </w:r>
      <w:r w:rsidR="0075560F">
        <w:t>Образование и (или) квалификация</w:t>
      </w:r>
      <w:r w:rsidRPr="004C1E53">
        <w:t xml:space="preserve"> преподавателей и иных лиц, допущенных к </w:t>
      </w:r>
      <w:r w:rsidR="0075560F">
        <w:t>проведению учебных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 xml:space="preserve">К проведению занятий должны допускаться преподаватели, имеющие базовое образование </w:t>
      </w:r>
      <w:r>
        <w:rPr>
          <w:color w:val="993300"/>
        </w:rPr>
        <w:t>,</w:t>
      </w:r>
      <w:r>
        <w:rPr>
          <w:color w:val="000000"/>
        </w:rPr>
        <w:t xml:space="preserve"> </w:t>
      </w:r>
      <w:r>
        <w:t>а также ст</w:t>
      </w:r>
      <w:r>
        <w:rPr>
          <w:color w:val="000000"/>
        </w:rPr>
        <w:t>аж педагогической работы не менее 1 года.</w:t>
      </w:r>
    </w:p>
    <w:p w:rsidR="004C1E53" w:rsidRPr="004C1E53" w:rsidRDefault="004C1E53" w:rsidP="004C1E53">
      <w:r w:rsidRPr="004C1E53">
        <w:t xml:space="preserve">3.2.2  </w:t>
      </w:r>
      <w:r w:rsidR="0075560F">
        <w:t>О</w:t>
      </w:r>
      <w:r w:rsidRPr="004C1E53">
        <w:t>беспечен</w:t>
      </w:r>
      <w:r w:rsidR="0075560F">
        <w:t xml:space="preserve">ие </w:t>
      </w:r>
      <w:r w:rsidRPr="004C1E53">
        <w:t>учебно-вспомогательным и (или) иным персоналом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4C1E53" w:rsidRDefault="004C1E53" w:rsidP="004C1E53">
      <w:r w:rsidRPr="004C1E53">
        <w:t>3.3.1</w:t>
      </w:r>
      <w:r w:rsidRPr="004C1E53">
        <w:tab/>
      </w:r>
      <w:r w:rsidR="0075560F">
        <w:t>Характеристики аудиторий (помещений, мест</w:t>
      </w:r>
      <w:r w:rsidRPr="004C1E53">
        <w:t>) для проведения занятий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</w:p>
    <w:p w:rsidR="004C1E53" w:rsidRPr="004C1E53" w:rsidRDefault="004C1E53" w:rsidP="004C1E53">
      <w:r w:rsidRPr="004C1E53">
        <w:t>3.3.2</w:t>
      </w:r>
      <w:r w:rsidRPr="004C1E53">
        <w:tab/>
      </w:r>
      <w:r w:rsidR="0075560F"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CE5C77" w:rsidRDefault="00CE5C77" w:rsidP="00CE5C77">
      <w:pPr>
        <w:rPr>
          <w:szCs w:val="24"/>
        </w:rPr>
      </w:pPr>
      <w:r>
        <w:t>a) наличие доски, аудиовизуальной техники, включая мультимедиапроектор, компьютер.</w:t>
      </w:r>
    </w:p>
    <w:p w:rsidR="004C1E53" w:rsidRPr="004C1E53" w:rsidRDefault="004C1E53" w:rsidP="004C1E53">
      <w:r w:rsidRPr="004C1E53">
        <w:t>3.3.3</w:t>
      </w:r>
      <w:r w:rsidRPr="004C1E53">
        <w:tab/>
      </w:r>
      <w:r w:rsidR="0075560F">
        <w:t>Характеристики специализированного оборудования</w:t>
      </w:r>
    </w:p>
    <w:p w:rsidR="00CE5C77" w:rsidRDefault="00CE5C77" w:rsidP="00CE5C77">
      <w:pPr>
        <w:rPr>
          <w:szCs w:val="24"/>
        </w:rPr>
      </w:pPr>
      <w:r>
        <w:t>не требуется</w:t>
      </w:r>
    </w:p>
    <w:p w:rsidR="004C1E53" w:rsidRPr="004C1E53" w:rsidRDefault="004C1E53" w:rsidP="004C1E53">
      <w:r w:rsidRPr="004C1E53">
        <w:t>3.3.4</w:t>
      </w:r>
      <w:r w:rsidRPr="004C1E53">
        <w:tab/>
      </w:r>
      <w:r w:rsidR="0075560F">
        <w:t>Характеристики специализированного программного обеспечения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Программное обеспечение Windows7-10 и пакет Office-2014, Acrobat Reader.</w:t>
      </w:r>
    </w:p>
    <w:p w:rsidR="004C1E53" w:rsidRPr="004C1E53" w:rsidRDefault="004C1E53" w:rsidP="004C1E53">
      <w:r w:rsidRPr="004C1E53">
        <w:t>3.3.5</w:t>
      </w:r>
      <w:r w:rsidRPr="004C1E53">
        <w:tab/>
      </w:r>
      <w:r w:rsidR="0075560F">
        <w:t>П</w:t>
      </w:r>
      <w:r w:rsidRPr="004C1E53">
        <w:t>ереч</w:t>
      </w:r>
      <w:r w:rsidR="0075560F">
        <w:t>ень и объёмы требуемых</w:t>
      </w:r>
      <w:r w:rsidRPr="004C1E53">
        <w:t xml:space="preserve"> расходных материалов</w:t>
      </w:r>
    </w:p>
    <w:p w:rsidR="00CE5C77" w:rsidRDefault="00CE5C77" w:rsidP="00CE5C77">
      <w:pPr>
        <w:rPr>
          <w:color w:val="000000"/>
          <w:szCs w:val="24"/>
        </w:rPr>
      </w:pPr>
      <w:r>
        <w:rPr>
          <w:color w:val="000000"/>
        </w:rPr>
        <w:t>Возможность копирования и размножения текстов в объеме, необходимом для организации и проведения занятий по заявкам преподавателей.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124627">
      <w:pPr>
        <w:numPr>
          <w:ilvl w:val="2"/>
          <w:numId w:val="20"/>
        </w:numPr>
      </w:pPr>
      <w:r w:rsidRPr="004C1E53">
        <w:t>Список обязательной литературы</w:t>
      </w:r>
    </w:p>
    <w:p w:rsidR="00124627" w:rsidRPr="00124627" w:rsidRDefault="00CE5C77" w:rsidP="00124627">
      <w:pPr>
        <w:numPr>
          <w:ilvl w:val="0"/>
          <w:numId w:val="26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>
        <w:rPr>
          <w:color w:val="000000"/>
        </w:rPr>
        <w:t>1. История международных отношений. В 3-х т. Под ред. А. Торкунова и М. Наринского. Т.1  - (Ревякин А.В. и Васильева Н.Ю.). М., 2012.</w:t>
      </w:r>
    </w:p>
    <w:p w:rsidR="00124627" w:rsidRPr="00124627" w:rsidRDefault="00124627" w:rsidP="00124627">
      <w:pPr>
        <w:numPr>
          <w:ilvl w:val="0"/>
          <w:numId w:val="26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124627">
        <w:rPr>
          <w:szCs w:val="24"/>
        </w:rPr>
        <w:t xml:space="preserve">Личность в истории в эпоху нового и новейшего времени [редкол.: д.ист.н., проф. В.А. Ушаков (пред. и отв. ред.) и др.] : (памяти профессора С.И. Ворошилова) : материалы международной научной конференции, [Санкт-Петербург, декабрь </w:t>
      </w:r>
      <w:smartTag w:uri="urn:schemas-microsoft-com:office:smarttags" w:element="metricconverter">
        <w:smartTagPr>
          <w:attr w:name="ProductID" w:val="2009 г"/>
        </w:smartTagPr>
        <w:r w:rsidRPr="00124627">
          <w:rPr>
            <w:szCs w:val="24"/>
          </w:rPr>
          <w:t>2009 г</w:t>
        </w:r>
      </w:smartTag>
      <w:r w:rsidRPr="00124627">
        <w:rPr>
          <w:szCs w:val="24"/>
        </w:rPr>
        <w:t>. - Санкт-Петербург : Издательский дом Санкт-Петербургского государственного университета, 2011. - 566 с.</w:t>
      </w:r>
    </w:p>
    <w:p w:rsidR="00124627" w:rsidRPr="004A63AC" w:rsidRDefault="00124627" w:rsidP="00124627">
      <w:pPr>
        <w:numPr>
          <w:ilvl w:val="0"/>
          <w:numId w:val="26"/>
        </w:numPr>
        <w:tabs>
          <w:tab w:val="clear" w:pos="720"/>
          <w:tab w:val="num" w:pos="0"/>
        </w:tabs>
        <w:spacing w:before="0" w:after="0" w:line="276" w:lineRule="auto"/>
        <w:ind w:left="0" w:firstLine="181"/>
        <w:rPr>
          <w:szCs w:val="24"/>
        </w:rPr>
      </w:pPr>
      <w:r w:rsidRPr="004A63AC">
        <w:rPr>
          <w:szCs w:val="24"/>
        </w:rPr>
        <w:t>Актуальные проблемы истории и историографии стран Западной Европы и Америки в новое и новейшее время: памяти наших учителей - создателей Ленинградской-Петербургской школы историков : материалы научной конференции, [декабрь 2011] / [редкол.:... к.ист.н., доц. Н. П. Евдокимова (отв. ред.) и др.]. - Ишим : Изд-во Ишимского гос. пед. ин-та, 2012. - 250, [2] с.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CE5C77" w:rsidRDefault="00CE5C77" w:rsidP="00CE5C77">
      <w:pPr>
        <w:spacing w:after="240"/>
        <w:jc w:val="left"/>
        <w:rPr>
          <w:color w:val="000000"/>
        </w:rPr>
      </w:pPr>
      <w:r>
        <w:rPr>
          <w:color w:val="000000"/>
        </w:rPr>
        <w:t xml:space="preserve">1. Акимов Ю. Г. От межколониальных конфликтов к битве империй: англо-французское соперничество в Северной Америке в 1613 – 1713 гг. СПб., 2002. </w:t>
      </w:r>
      <w:r>
        <w:rPr>
          <w:color w:val="000000"/>
        </w:rPr>
        <w:br/>
        <w:t>2. Акимов Ю.Г. Северная Америка и Сибирь в конце XVI-  середине XVII века. Очерк сравнительной истории колонизаций. СПб., 2010.</w:t>
      </w:r>
      <w:r>
        <w:rPr>
          <w:color w:val="000000"/>
        </w:rPr>
        <w:br/>
        <w:t>3. Аникеева Н.Е. и др. История внешней политики Испании. М., 2013.</w:t>
      </w:r>
      <w:r>
        <w:rPr>
          <w:color w:val="000000"/>
        </w:rPr>
        <w:br/>
        <w:t>4. Анисимов М.Ю. Кризис Утрехтской системы международных отношений и елизаветинская Россия. // Новая и новейшая история, 2014. №3. С. 123-140</w:t>
      </w:r>
      <w:r>
        <w:rPr>
          <w:color w:val="000000"/>
        </w:rPr>
        <w:br/>
        <w:t xml:space="preserve">5. История США. Т. </w:t>
      </w:r>
      <w:smartTag w:uri="urn:schemas-microsoft-com:office:smarttags" w:element="metricconverter">
        <w:smartTagPr>
          <w:attr w:name="ProductID" w:val="1. М"/>
        </w:smartTagPr>
        <w:r>
          <w:rPr>
            <w:color w:val="000000"/>
          </w:rPr>
          <w:t>1. М</w:t>
        </w:r>
      </w:smartTag>
      <w:r>
        <w:rPr>
          <w:color w:val="000000"/>
        </w:rPr>
        <w:t>., 1984.</w:t>
      </w:r>
      <w:r>
        <w:rPr>
          <w:color w:val="000000"/>
        </w:rPr>
        <w:br/>
        <w:t>6. Бобылев В. С. Внешняя политика России эпохи Петра I. M., 1990.</w:t>
      </w:r>
      <w:r>
        <w:rPr>
          <w:color w:val="000000"/>
        </w:rPr>
        <w:br/>
        <w:t>7. Бобылев В. С. Россия и Испания в международных отношениях второй половины XVIII в. М, 1997.</w:t>
      </w:r>
      <w:r>
        <w:rPr>
          <w:color w:val="000000"/>
        </w:rPr>
        <w:br/>
        <w:t>8. Борисов Ю. В. Дипломатия Людовика XIV. М., 1991.</w:t>
      </w:r>
      <w:r>
        <w:rPr>
          <w:color w:val="000000"/>
        </w:rPr>
        <w:br/>
        <w:t>9. Болховитинов Н. Н. Становление русско-американских отношений. 1775-</w:t>
      </w:r>
      <w:smartTag w:uri="urn:schemas-microsoft-com:office:smarttags" w:element="metricconverter">
        <w:smartTagPr>
          <w:attr w:name="ProductID" w:val="1815. М"/>
        </w:smartTagPr>
        <w:r>
          <w:rPr>
            <w:color w:val="000000"/>
          </w:rPr>
          <w:t>1815. М</w:t>
        </w:r>
      </w:smartTag>
      <w:r>
        <w:rPr>
          <w:color w:val="000000"/>
        </w:rPr>
        <w:t>., 1966.</w:t>
      </w:r>
      <w:r>
        <w:rPr>
          <w:color w:val="000000"/>
        </w:rPr>
        <w:br/>
        <w:t>10. Ермошин В. В. Проблемы войны и мира в политико-правовых учениях нового времени. М., 1989.</w:t>
      </w:r>
      <w:r>
        <w:rPr>
          <w:color w:val="000000"/>
        </w:rPr>
        <w:br/>
        <w:t>11. Ивонин Ю. Е. У истоков европейской дипломатии нового времени. Минск, 1984.</w:t>
      </w:r>
      <w:r>
        <w:rPr>
          <w:color w:val="000000"/>
        </w:rPr>
        <w:br/>
        <w:t>12. Ивонин Ю. Е. Становление европейской системы государств. Минск, 1989.</w:t>
      </w:r>
    </w:p>
    <w:p w:rsidR="00CE5C77" w:rsidRDefault="00CE5C77" w:rsidP="00CE5C77">
      <w:pPr>
        <w:spacing w:after="240"/>
        <w:jc w:val="left"/>
        <w:rPr>
          <w:color w:val="000000"/>
          <w:szCs w:val="24"/>
        </w:rPr>
      </w:pPr>
      <w:r>
        <w:rPr>
          <w:color w:val="000000"/>
        </w:rPr>
        <w:t>13. История внешней политики России (под ред. В. М. Хевролиной). М., 1997.</w:t>
      </w:r>
      <w:r>
        <w:rPr>
          <w:color w:val="000000"/>
        </w:rPr>
        <w:br/>
        <w:t>14. История внешней политики и дипломатии США. 1775-</w:t>
      </w:r>
      <w:smartTag w:uri="urn:schemas-microsoft-com:office:smarttags" w:element="metricconverter">
        <w:smartTagPr>
          <w:attr w:name="ProductID" w:val="1877. М"/>
        </w:smartTagPr>
        <w:r>
          <w:rPr>
            <w:color w:val="000000"/>
          </w:rPr>
          <w:t>1877. М</w:t>
        </w:r>
      </w:smartTag>
      <w:r>
        <w:rPr>
          <w:color w:val="000000"/>
        </w:rPr>
        <w:t>., 1994.</w:t>
      </w:r>
      <w:r>
        <w:rPr>
          <w:color w:val="000000"/>
        </w:rPr>
        <w:br/>
        <w:t xml:space="preserve">15. История международных отношений в документах и воспоминаниях современников. Хрестоматия. Вып. 1. Конец XV – </w:t>
      </w:r>
      <w:smartTag w:uri="urn:schemas-microsoft-com:office:smarttags" w:element="metricconverter">
        <w:smartTagPr>
          <w:attr w:name="ProductID" w:val="1918 г"/>
        </w:smartTagPr>
        <w:r>
          <w:rPr>
            <w:color w:val="000000"/>
          </w:rPr>
          <w:t>1918 г</w:t>
        </w:r>
      </w:smartTag>
      <w:r>
        <w:rPr>
          <w:color w:val="000000"/>
        </w:rPr>
        <w:t>. Сост. С. В. Лобачев, А. П. Павлов. СПб., 2003.</w:t>
      </w:r>
      <w:r>
        <w:rPr>
          <w:color w:val="000000"/>
        </w:rPr>
        <w:br/>
        <w:t>16. Кареев Н. И. История Западной Европы в новое время в 7 т. СПб., 1892-1917.</w:t>
      </w:r>
      <w:r>
        <w:rPr>
          <w:color w:val="000000"/>
        </w:rPr>
        <w:br/>
        <w:t>17. Кобзарева Е.И. Россия и Вестфальская система (1648-1686) // Новая и новейшая история, 2014. №2. С. 144-165.</w:t>
      </w:r>
      <w:r>
        <w:rPr>
          <w:color w:val="000000"/>
        </w:rPr>
        <w:br/>
        <w:t>18. Поршнев Б. Ф. Тридцатилетняя война и вступление в нее Швеции и Московского государства. М., 1976.</w:t>
      </w:r>
      <w:r>
        <w:rPr>
          <w:color w:val="000000"/>
        </w:rPr>
        <w:br/>
        <w:t>19. Поршнев Б. Ф. Франция, Английская революция и европейская политика в середине XVII в. М., 1970.</w:t>
      </w:r>
      <w:r>
        <w:rPr>
          <w:color w:val="000000"/>
        </w:rPr>
        <w:br/>
        <w:t>20. Россия и Европа. Дипломатия и культура. Выпуски 1-4. Под ред. А.С. Намазовой. М., 1995-2007.</w:t>
      </w:r>
      <w:r>
        <w:rPr>
          <w:color w:val="000000"/>
        </w:rPr>
        <w:br/>
        <w:t>21. Тарле Е. В. Очерки истории колониальной политики западноевропейских держав. М.-Л., 1965.</w:t>
      </w:r>
      <w:r>
        <w:rPr>
          <w:color w:val="000000"/>
        </w:rPr>
        <w:br/>
        <w:t>22. Три века колониальной Америки / Комиссаров Б.Н. Петрова А.А. и др. СПб, 1992.</w:t>
      </w:r>
      <w:r>
        <w:rPr>
          <w:color w:val="000000"/>
        </w:rPr>
        <w:br/>
        <w:t>23. Чистозвонов А. Н. Нидерландская буржуазная революция. М., 1958.</w:t>
      </w:r>
    </w:p>
    <w:p w:rsidR="004C1E53" w:rsidRPr="004C1E53" w:rsidRDefault="004C1E53" w:rsidP="004C1E53"/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910B72" w:rsidRDefault="00CE5C77" w:rsidP="00CE5C77">
      <w:pPr>
        <w:jc w:val="left"/>
        <w:rPr>
          <w:rFonts w:ascii="Calibri" w:hAnsi="Calibri"/>
          <w:color w:val="0000FF"/>
          <w:sz w:val="22"/>
          <w:u w:val="single"/>
        </w:rPr>
      </w:pPr>
      <w:r>
        <w:rPr>
          <w:rFonts w:ascii="Calibri" w:hAnsi="Calibri"/>
          <w:color w:val="0000FF"/>
          <w:sz w:val="22"/>
          <w:u w:val="single"/>
        </w:rPr>
        <w:t>Электронные ресурсы</w:t>
      </w:r>
    </w:p>
    <w:p w:rsidR="004C1E53" w:rsidRPr="004C1E53" w:rsidRDefault="00CE5C77" w:rsidP="00674CF8">
      <w:pPr>
        <w:jc w:val="left"/>
        <w:rPr>
          <w:i/>
        </w:rPr>
      </w:pPr>
      <w:r w:rsidRPr="00674CF8">
        <w:rPr>
          <w:rFonts w:ascii="Calibri" w:hAnsi="Calibri"/>
          <w:color w:val="0000FF"/>
          <w:sz w:val="22"/>
          <w:u w:val="single"/>
          <w:lang w:val="en-US"/>
        </w:rPr>
        <w:t>• History Online and History Study Center (</w:t>
      </w:r>
      <w:r>
        <w:rPr>
          <w:rFonts w:ascii="Calibri" w:hAnsi="Calibri"/>
          <w:color w:val="0000FF"/>
          <w:sz w:val="22"/>
          <w:u w:val="single"/>
        </w:rPr>
        <w:t>научная</w:t>
      </w:r>
      <w:r w:rsidRPr="00674CF8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r>
        <w:rPr>
          <w:rFonts w:ascii="Calibri" w:hAnsi="Calibri"/>
          <w:color w:val="0000FF"/>
          <w:sz w:val="22"/>
          <w:u w:val="single"/>
        </w:rPr>
        <w:t>библиотека</w:t>
      </w:r>
      <w:r w:rsidRPr="00674CF8">
        <w:rPr>
          <w:rFonts w:ascii="Calibri" w:hAnsi="Calibri"/>
          <w:color w:val="0000FF"/>
          <w:sz w:val="22"/>
          <w:u w:val="single"/>
          <w:lang w:val="en-US"/>
        </w:rPr>
        <w:t xml:space="preserve"> </w:t>
      </w:r>
      <w:r>
        <w:rPr>
          <w:rFonts w:ascii="Calibri" w:hAnsi="Calibri"/>
          <w:color w:val="0000FF"/>
          <w:sz w:val="22"/>
          <w:u w:val="single"/>
        </w:rPr>
        <w:t>им</w:t>
      </w:r>
      <w:r w:rsidRPr="00674CF8">
        <w:rPr>
          <w:rFonts w:ascii="Calibri" w:hAnsi="Calibri"/>
          <w:color w:val="0000FF"/>
          <w:sz w:val="22"/>
          <w:u w:val="single"/>
          <w:lang w:val="en-US"/>
        </w:rPr>
        <w:t xml:space="preserve">. </w:t>
      </w:r>
      <w:r>
        <w:rPr>
          <w:rFonts w:ascii="Calibri" w:hAnsi="Calibri"/>
          <w:color w:val="0000FF"/>
          <w:sz w:val="22"/>
          <w:u w:val="single"/>
        </w:rPr>
        <w:t xml:space="preserve">Горького) </w:t>
      </w:r>
      <w:r>
        <w:rPr>
          <w:rFonts w:ascii="Calibri" w:hAnsi="Calibri"/>
          <w:color w:val="0000FF"/>
          <w:sz w:val="22"/>
          <w:u w:val="single"/>
        </w:rPr>
        <w:br/>
        <w:t>• eLIBRARY.RU - Научная электронная библиотека</w:t>
      </w:r>
      <w:r>
        <w:rPr>
          <w:rFonts w:ascii="Calibri" w:hAnsi="Calibri"/>
          <w:color w:val="0000FF"/>
          <w:sz w:val="22"/>
          <w:u w:val="single"/>
        </w:rPr>
        <w:br/>
        <w:t>www.mid.ru – официальный сайт Министерства иностранных дел Российской Федерации</w:t>
      </w:r>
      <w:r>
        <w:rPr>
          <w:rFonts w:ascii="Calibri" w:hAnsi="Calibri"/>
          <w:color w:val="0000FF"/>
          <w:sz w:val="22"/>
          <w:u w:val="single"/>
        </w:rPr>
        <w:br/>
        <w:t>www.nlr.ru – Российская национальная библиотека</w:t>
      </w:r>
      <w:bookmarkEnd w:id="0"/>
    </w:p>
    <w:sectPr w:rsidR="004C1E53" w:rsidRPr="004C1E53" w:rsidSect="004C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09" w:rsidRDefault="003D1709">
      <w:pPr>
        <w:spacing w:before="0" w:after="0"/>
      </w:pPr>
      <w:r>
        <w:separator/>
      </w:r>
    </w:p>
  </w:endnote>
  <w:endnote w:type="continuationSeparator" w:id="1">
    <w:p w:rsidR="003D1709" w:rsidRDefault="003D170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09" w:rsidRDefault="003D1709">
      <w:pPr>
        <w:spacing w:before="0" w:after="0"/>
      </w:pPr>
      <w:r>
        <w:separator/>
      </w:r>
    </w:p>
  </w:footnote>
  <w:footnote w:type="continuationSeparator" w:id="1">
    <w:p w:rsidR="003D1709" w:rsidRDefault="003D170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4"/>
      <w:jc w:val="center"/>
    </w:pPr>
    <w:fldSimple w:instr="PAGE   \* MERGEFORMAT">
      <w:r w:rsidR="000041F0">
        <w:rPr>
          <w:noProof/>
        </w:rPr>
        <w:t>2</w:t>
      </w:r>
    </w:fldSimple>
  </w:p>
  <w:p w:rsidR="00E51B3C" w:rsidRDefault="00E51B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3C" w:rsidRDefault="00E51B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654705"/>
    <w:multiLevelType w:val="multilevel"/>
    <w:tmpl w:val="E452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D0B01E0"/>
    <w:multiLevelType w:val="hybridMultilevel"/>
    <w:tmpl w:val="0E4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D6200A"/>
    <w:multiLevelType w:val="hybridMultilevel"/>
    <w:tmpl w:val="75BAF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84627"/>
    <w:multiLevelType w:val="multilevel"/>
    <w:tmpl w:val="F800B1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524262"/>
    <w:multiLevelType w:val="hybridMultilevel"/>
    <w:tmpl w:val="EB5A5D36"/>
    <w:lvl w:ilvl="0" w:tplc="7234C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260718"/>
    <w:multiLevelType w:val="hybridMultilevel"/>
    <w:tmpl w:val="4F3AEB62"/>
    <w:lvl w:ilvl="0" w:tplc="118EC4E6">
      <w:start w:val="1"/>
      <w:numFmt w:val="decimal"/>
      <w:lvlText w:val="%1."/>
      <w:lvlJc w:val="left"/>
      <w:pPr>
        <w:ind w:left="1304" w:hanging="10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C71E8A"/>
    <w:multiLevelType w:val="multilevel"/>
    <w:tmpl w:val="ECE83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FC68BA"/>
    <w:multiLevelType w:val="hybridMultilevel"/>
    <w:tmpl w:val="02CC9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FD6619"/>
    <w:multiLevelType w:val="hybridMultilevel"/>
    <w:tmpl w:val="AA52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610FBC"/>
    <w:multiLevelType w:val="hybridMultilevel"/>
    <w:tmpl w:val="066242FE"/>
    <w:lvl w:ilvl="0" w:tplc="C62AE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15"/>
  </w:num>
  <w:num w:numId="6">
    <w:abstractNumId w:val="4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1"/>
  </w:num>
  <w:num w:numId="15">
    <w:abstractNumId w:val="19"/>
  </w:num>
  <w:num w:numId="16">
    <w:abstractNumId w:val="22"/>
  </w:num>
  <w:num w:numId="17">
    <w:abstractNumId w:val="8"/>
  </w:num>
  <w:num w:numId="18">
    <w:abstractNumId w:val="3"/>
  </w:num>
  <w:num w:numId="19">
    <w:abstractNumId w:val="20"/>
  </w:num>
  <w:num w:numId="20">
    <w:abstractNumId w:val="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2"/>
  </w:num>
  <w:num w:numId="25">
    <w:abstractNumId w:val="9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041F0"/>
    <w:rsid w:val="00025875"/>
    <w:rsid w:val="00063D36"/>
    <w:rsid w:val="000A3953"/>
    <w:rsid w:val="000D2F5E"/>
    <w:rsid w:val="000D3DA3"/>
    <w:rsid w:val="000F3F17"/>
    <w:rsid w:val="00105264"/>
    <w:rsid w:val="00124627"/>
    <w:rsid w:val="001436BE"/>
    <w:rsid w:val="00146AB5"/>
    <w:rsid w:val="001667A0"/>
    <w:rsid w:val="001707F9"/>
    <w:rsid w:val="0017722D"/>
    <w:rsid w:val="00180DF8"/>
    <w:rsid w:val="001957B2"/>
    <w:rsid w:val="001A787C"/>
    <w:rsid w:val="001C1A83"/>
    <w:rsid w:val="001C6627"/>
    <w:rsid w:val="001D24DE"/>
    <w:rsid w:val="002151D9"/>
    <w:rsid w:val="00236487"/>
    <w:rsid w:val="00276EF1"/>
    <w:rsid w:val="0028637A"/>
    <w:rsid w:val="002866A1"/>
    <w:rsid w:val="002B7734"/>
    <w:rsid w:val="002C36E4"/>
    <w:rsid w:val="002C49DB"/>
    <w:rsid w:val="002D3888"/>
    <w:rsid w:val="002D4720"/>
    <w:rsid w:val="00326548"/>
    <w:rsid w:val="00333D55"/>
    <w:rsid w:val="00335619"/>
    <w:rsid w:val="00344884"/>
    <w:rsid w:val="00350B9D"/>
    <w:rsid w:val="003A5E4C"/>
    <w:rsid w:val="003B7DCF"/>
    <w:rsid w:val="003D1709"/>
    <w:rsid w:val="003D4369"/>
    <w:rsid w:val="004109FA"/>
    <w:rsid w:val="00414853"/>
    <w:rsid w:val="004313A5"/>
    <w:rsid w:val="00433307"/>
    <w:rsid w:val="0045384C"/>
    <w:rsid w:val="00484E11"/>
    <w:rsid w:val="00493C94"/>
    <w:rsid w:val="004A72AB"/>
    <w:rsid w:val="004B1DE1"/>
    <w:rsid w:val="004C1E53"/>
    <w:rsid w:val="004E1912"/>
    <w:rsid w:val="004E4C2C"/>
    <w:rsid w:val="0050086F"/>
    <w:rsid w:val="005136FD"/>
    <w:rsid w:val="00542FFC"/>
    <w:rsid w:val="00546538"/>
    <w:rsid w:val="00572D61"/>
    <w:rsid w:val="00582C1C"/>
    <w:rsid w:val="005975C4"/>
    <w:rsid w:val="005A691C"/>
    <w:rsid w:val="005B6133"/>
    <w:rsid w:val="005F5EFB"/>
    <w:rsid w:val="00614C0C"/>
    <w:rsid w:val="00621026"/>
    <w:rsid w:val="00642840"/>
    <w:rsid w:val="00651474"/>
    <w:rsid w:val="00674CF8"/>
    <w:rsid w:val="006B4E8D"/>
    <w:rsid w:val="006E5FA4"/>
    <w:rsid w:val="006F36DB"/>
    <w:rsid w:val="00721C40"/>
    <w:rsid w:val="00744494"/>
    <w:rsid w:val="00746212"/>
    <w:rsid w:val="0075560F"/>
    <w:rsid w:val="007763EE"/>
    <w:rsid w:val="007A45A8"/>
    <w:rsid w:val="007A74A1"/>
    <w:rsid w:val="007D5BA3"/>
    <w:rsid w:val="007F194D"/>
    <w:rsid w:val="007F3ABF"/>
    <w:rsid w:val="00813595"/>
    <w:rsid w:val="008158D3"/>
    <w:rsid w:val="008303A8"/>
    <w:rsid w:val="00840CF5"/>
    <w:rsid w:val="008629EA"/>
    <w:rsid w:val="0088641C"/>
    <w:rsid w:val="00890991"/>
    <w:rsid w:val="008966FB"/>
    <w:rsid w:val="008D24A2"/>
    <w:rsid w:val="008D335F"/>
    <w:rsid w:val="008F07BC"/>
    <w:rsid w:val="00910B72"/>
    <w:rsid w:val="00913633"/>
    <w:rsid w:val="0093339C"/>
    <w:rsid w:val="00962634"/>
    <w:rsid w:val="00967CE7"/>
    <w:rsid w:val="009A1379"/>
    <w:rsid w:val="009A70CA"/>
    <w:rsid w:val="009F5FC1"/>
    <w:rsid w:val="009F65AE"/>
    <w:rsid w:val="00A03714"/>
    <w:rsid w:val="00A059CA"/>
    <w:rsid w:val="00A27117"/>
    <w:rsid w:val="00A86A34"/>
    <w:rsid w:val="00AC2594"/>
    <w:rsid w:val="00AC26BC"/>
    <w:rsid w:val="00AD429F"/>
    <w:rsid w:val="00AD5338"/>
    <w:rsid w:val="00AE5E43"/>
    <w:rsid w:val="00AE6C35"/>
    <w:rsid w:val="00AE757B"/>
    <w:rsid w:val="00AF758F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A4000"/>
    <w:rsid w:val="00BC79BD"/>
    <w:rsid w:val="00BE04DC"/>
    <w:rsid w:val="00C018DF"/>
    <w:rsid w:val="00C06F72"/>
    <w:rsid w:val="00C2441A"/>
    <w:rsid w:val="00C34880"/>
    <w:rsid w:val="00C411DF"/>
    <w:rsid w:val="00C5195C"/>
    <w:rsid w:val="00C54818"/>
    <w:rsid w:val="00CE5BC0"/>
    <w:rsid w:val="00CE5C77"/>
    <w:rsid w:val="00CF2D4C"/>
    <w:rsid w:val="00D0536A"/>
    <w:rsid w:val="00D12F48"/>
    <w:rsid w:val="00D320CD"/>
    <w:rsid w:val="00D34039"/>
    <w:rsid w:val="00DB0756"/>
    <w:rsid w:val="00DC65E6"/>
    <w:rsid w:val="00DE322A"/>
    <w:rsid w:val="00E17295"/>
    <w:rsid w:val="00E2723F"/>
    <w:rsid w:val="00E41201"/>
    <w:rsid w:val="00E42E20"/>
    <w:rsid w:val="00E50384"/>
    <w:rsid w:val="00E51B3C"/>
    <w:rsid w:val="00E542C4"/>
    <w:rsid w:val="00E57537"/>
    <w:rsid w:val="00E600FE"/>
    <w:rsid w:val="00E61503"/>
    <w:rsid w:val="00E65B0A"/>
    <w:rsid w:val="00E91732"/>
    <w:rsid w:val="00EA6B38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E4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rsid w:val="00484E11"/>
    <w:pPr>
      <w:spacing w:before="0" w:after="0"/>
      <w:ind w:left="720"/>
      <w:contextualSpacing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cp:lastModifiedBy>Lenich</cp:lastModifiedBy>
  <cp:revision>2</cp:revision>
  <cp:lastPrinted>2013-11-20T06:48:00Z</cp:lastPrinted>
  <dcterms:created xsi:type="dcterms:W3CDTF">2017-01-25T12:31:00Z</dcterms:created>
  <dcterms:modified xsi:type="dcterms:W3CDTF">2017-01-25T12:31:00Z</dcterms:modified>
</cp:coreProperties>
</file>